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66" w:rsidRPr="00664683" w:rsidRDefault="00DC1966">
      <w:pPr>
        <w:pStyle w:val="Title"/>
        <w:rPr>
          <w:caps/>
          <w:color w:val="000000"/>
          <w:sz w:val="28"/>
          <w:szCs w:val="28"/>
          <w:lang w:val="hu-HU"/>
        </w:rPr>
      </w:pPr>
      <w:bookmarkStart w:id="0" w:name="_GoBack"/>
      <w:bookmarkEnd w:id="0"/>
    </w:p>
    <w:p w:rsidR="00DC1966" w:rsidRPr="00664683" w:rsidRDefault="00DC1966">
      <w:pPr>
        <w:pStyle w:val="Title"/>
        <w:rPr>
          <w:caps/>
          <w:color w:val="000000"/>
          <w:sz w:val="28"/>
          <w:szCs w:val="28"/>
          <w:lang w:val="hu-HU"/>
        </w:rPr>
      </w:pPr>
      <w:r w:rsidRPr="00664683">
        <w:rPr>
          <w:caps/>
          <w:color w:val="000000"/>
          <w:sz w:val="28"/>
          <w:szCs w:val="28"/>
          <w:lang w:val="hu-HU"/>
        </w:rPr>
        <w:t>Syllabus</w:t>
      </w:r>
    </w:p>
    <w:p w:rsidR="00DC1966" w:rsidRPr="00664683" w:rsidRDefault="00DC1966">
      <w:pPr>
        <w:rPr>
          <w:color w:val="000000"/>
          <w:lang w:val="hu-HU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1829"/>
        <w:gridCol w:w="178"/>
        <w:gridCol w:w="113"/>
        <w:gridCol w:w="1539"/>
        <w:gridCol w:w="473"/>
        <w:gridCol w:w="360"/>
        <w:gridCol w:w="180"/>
        <w:gridCol w:w="47"/>
        <w:gridCol w:w="673"/>
        <w:gridCol w:w="96"/>
        <w:gridCol w:w="264"/>
        <w:gridCol w:w="180"/>
        <w:gridCol w:w="720"/>
      </w:tblGrid>
      <w:tr w:rsidR="00DC1966" w:rsidRPr="00664683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DC1966" w:rsidRPr="00664683" w:rsidRDefault="00DC1966" w:rsidP="002C717D">
            <w:pPr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I.</w:t>
            </w:r>
          </w:p>
        </w:tc>
      </w:tr>
      <w:tr w:rsidR="00DC1966" w:rsidRPr="00664683">
        <w:trPr>
          <w:cantSplit/>
        </w:trPr>
        <w:tc>
          <w:tcPr>
            <w:tcW w:w="2376" w:type="dxa"/>
            <w:gridSpan w:val="3"/>
          </w:tcPr>
          <w:p w:rsidR="00DC1966" w:rsidRPr="00664683" w:rsidRDefault="00DC1966">
            <w:pPr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Intézmény neve</w:t>
            </w:r>
          </w:p>
        </w:tc>
        <w:tc>
          <w:tcPr>
            <w:tcW w:w="7272" w:type="dxa"/>
            <w:gridSpan w:val="16"/>
          </w:tcPr>
          <w:p w:rsidR="00DC1966" w:rsidRPr="00664683" w:rsidRDefault="00DC1966">
            <w:pPr>
              <w:pStyle w:val="Heading1"/>
              <w:rPr>
                <w:b w:val="0"/>
                <w:bCs w:val="0"/>
                <w:color w:val="000000"/>
                <w:lang w:val="hu-HU" w:eastAsia="hu-HU"/>
              </w:rPr>
            </w:pPr>
            <w:r w:rsidRPr="00664683">
              <w:rPr>
                <w:b w:val="0"/>
                <w:bCs w:val="0"/>
                <w:color w:val="000000"/>
                <w:lang w:val="hu-HU"/>
              </w:rPr>
              <w:t>Partiumi Keresztény Egyetem, Nagyvárad</w:t>
            </w:r>
          </w:p>
        </w:tc>
      </w:tr>
      <w:tr w:rsidR="00DC1966" w:rsidRPr="00664683">
        <w:trPr>
          <w:cantSplit/>
        </w:trPr>
        <w:tc>
          <w:tcPr>
            <w:tcW w:w="2376" w:type="dxa"/>
            <w:gridSpan w:val="3"/>
          </w:tcPr>
          <w:p w:rsidR="00DC1966" w:rsidRPr="00664683" w:rsidRDefault="00DC1966">
            <w:pPr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Kar</w:t>
            </w:r>
          </w:p>
        </w:tc>
        <w:tc>
          <w:tcPr>
            <w:tcW w:w="7272" w:type="dxa"/>
            <w:gridSpan w:val="16"/>
          </w:tcPr>
          <w:p w:rsidR="00DC1966" w:rsidRPr="00664683" w:rsidRDefault="00DC1966">
            <w:pPr>
              <w:rPr>
                <w:color w:val="000000"/>
                <w:lang w:val="hu-HU" w:eastAsia="hu-HU"/>
              </w:rPr>
            </w:pPr>
            <w:r w:rsidRPr="00664683">
              <w:rPr>
                <w:color w:val="000000"/>
                <w:lang w:val="hu-HU" w:eastAsia="hu-HU"/>
              </w:rPr>
              <w:t>Bölcsészettudományi Kar</w:t>
            </w:r>
          </w:p>
        </w:tc>
      </w:tr>
      <w:tr w:rsidR="00DC1966" w:rsidRPr="00664683">
        <w:trPr>
          <w:cantSplit/>
        </w:trPr>
        <w:tc>
          <w:tcPr>
            <w:tcW w:w="2376" w:type="dxa"/>
            <w:gridSpan w:val="3"/>
          </w:tcPr>
          <w:p w:rsidR="00DC1966" w:rsidRPr="00664683" w:rsidRDefault="00DC1966">
            <w:pPr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Szak</w:t>
            </w:r>
          </w:p>
        </w:tc>
        <w:tc>
          <w:tcPr>
            <w:tcW w:w="7272" w:type="dxa"/>
            <w:gridSpan w:val="16"/>
          </w:tcPr>
          <w:p w:rsidR="00DC1966" w:rsidRPr="00664683" w:rsidRDefault="00DC1966">
            <w:pPr>
              <w:rPr>
                <w:color w:val="000000"/>
                <w:lang w:val="hu-HU" w:eastAsia="hu-HU"/>
              </w:rPr>
            </w:pPr>
            <w:r>
              <w:rPr>
                <w:color w:val="000000"/>
                <w:lang w:val="hu-HU" w:eastAsia="hu-HU"/>
              </w:rPr>
              <w:t>Többnyelvűség és multikulturalitás</w:t>
            </w:r>
          </w:p>
        </w:tc>
      </w:tr>
      <w:tr w:rsidR="00DC1966" w:rsidRPr="00664683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:rsidR="00DC1966" w:rsidRPr="00664683" w:rsidRDefault="00DC1966" w:rsidP="00412154">
            <w:pPr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:rsidR="00DC1966" w:rsidRPr="00664683" w:rsidRDefault="00DC1966" w:rsidP="00412154">
            <w:pPr>
              <w:rPr>
                <w:i/>
                <w:iCs/>
                <w:color w:val="000000"/>
                <w:lang w:val="hu-HU"/>
              </w:rPr>
            </w:pPr>
            <w:r>
              <w:rPr>
                <w:i/>
                <w:iCs/>
                <w:color w:val="000000"/>
                <w:lang w:val="hu-HU"/>
              </w:rPr>
              <w:t>Kulturális nyelvészet</w:t>
            </w:r>
          </w:p>
        </w:tc>
        <w:tc>
          <w:tcPr>
            <w:tcW w:w="2520" w:type="dxa"/>
            <w:gridSpan w:val="8"/>
          </w:tcPr>
          <w:p w:rsidR="00DC1966" w:rsidRPr="00664683" w:rsidRDefault="00DC1966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A tantárgy típusa</w:t>
            </w:r>
          </w:p>
        </w:tc>
      </w:tr>
      <w:tr w:rsidR="00DC1966" w:rsidRPr="00664683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</w:p>
        </w:tc>
        <w:tc>
          <w:tcPr>
            <w:tcW w:w="4752" w:type="dxa"/>
            <w:gridSpan w:val="8"/>
            <w:vMerge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</w:p>
        </w:tc>
        <w:tc>
          <w:tcPr>
            <w:tcW w:w="540" w:type="dxa"/>
            <w:gridSpan w:val="2"/>
          </w:tcPr>
          <w:p w:rsidR="00DC1966" w:rsidRPr="00664683" w:rsidRDefault="00DC1966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DF</w:t>
            </w:r>
          </w:p>
        </w:tc>
        <w:tc>
          <w:tcPr>
            <w:tcW w:w="720" w:type="dxa"/>
            <w:gridSpan w:val="2"/>
          </w:tcPr>
          <w:p w:rsidR="00DC1966" w:rsidRPr="00664683" w:rsidRDefault="00DC1966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DD</w:t>
            </w:r>
          </w:p>
        </w:tc>
        <w:tc>
          <w:tcPr>
            <w:tcW w:w="540" w:type="dxa"/>
            <w:gridSpan w:val="3"/>
          </w:tcPr>
          <w:p w:rsidR="00DC1966" w:rsidRPr="00664683" w:rsidRDefault="00DC1966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DS</w:t>
            </w:r>
          </w:p>
        </w:tc>
        <w:tc>
          <w:tcPr>
            <w:tcW w:w="720" w:type="dxa"/>
          </w:tcPr>
          <w:p w:rsidR="00DC1966" w:rsidRPr="00664683" w:rsidRDefault="00DC1966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DC</w:t>
            </w:r>
          </w:p>
        </w:tc>
      </w:tr>
      <w:tr w:rsidR="00DC1966" w:rsidRPr="00664683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</w:p>
        </w:tc>
        <w:tc>
          <w:tcPr>
            <w:tcW w:w="4752" w:type="dxa"/>
            <w:gridSpan w:val="8"/>
            <w:vMerge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</w:p>
        </w:tc>
        <w:tc>
          <w:tcPr>
            <w:tcW w:w="540" w:type="dxa"/>
            <w:gridSpan w:val="2"/>
          </w:tcPr>
          <w:p w:rsidR="00DC1966" w:rsidRPr="00664683" w:rsidRDefault="00DC1966">
            <w:pPr>
              <w:jc w:val="center"/>
              <w:rPr>
                <w:color w:val="000000"/>
                <w:lang w:val="hu-HU"/>
              </w:rPr>
            </w:pPr>
          </w:p>
        </w:tc>
        <w:tc>
          <w:tcPr>
            <w:tcW w:w="720" w:type="dxa"/>
            <w:gridSpan w:val="2"/>
          </w:tcPr>
          <w:p w:rsidR="00DC1966" w:rsidRPr="00664683" w:rsidRDefault="00DC1966">
            <w:pPr>
              <w:jc w:val="center"/>
              <w:rPr>
                <w:color w:val="000000"/>
                <w:lang w:val="hu-HU"/>
              </w:rPr>
            </w:pPr>
          </w:p>
        </w:tc>
        <w:tc>
          <w:tcPr>
            <w:tcW w:w="540" w:type="dxa"/>
            <w:gridSpan w:val="3"/>
          </w:tcPr>
          <w:p w:rsidR="00DC1966" w:rsidRPr="00664683" w:rsidRDefault="00DC1966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X</w:t>
            </w:r>
          </w:p>
        </w:tc>
        <w:tc>
          <w:tcPr>
            <w:tcW w:w="720" w:type="dxa"/>
          </w:tcPr>
          <w:p w:rsidR="00DC1966" w:rsidRPr="00664683" w:rsidRDefault="00DC1966">
            <w:pPr>
              <w:jc w:val="center"/>
              <w:rPr>
                <w:color w:val="000000"/>
                <w:lang w:val="hu-HU"/>
              </w:rPr>
            </w:pPr>
          </w:p>
        </w:tc>
      </w:tr>
      <w:tr w:rsidR="00DC1966" w:rsidRPr="00664683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DC1966" w:rsidRPr="00664683" w:rsidRDefault="00DC1966">
            <w:pPr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II.</w:t>
            </w:r>
          </w:p>
        </w:tc>
      </w:tr>
      <w:tr w:rsidR="00DC1966" w:rsidRPr="00664683">
        <w:trPr>
          <w:cantSplit/>
        </w:trPr>
        <w:tc>
          <w:tcPr>
            <w:tcW w:w="2988" w:type="dxa"/>
            <w:gridSpan w:val="5"/>
          </w:tcPr>
          <w:p w:rsidR="00DC1966" w:rsidRPr="00664683" w:rsidRDefault="00DC1966">
            <w:pPr>
              <w:jc w:val="center"/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6660" w:type="dxa"/>
            <w:gridSpan w:val="14"/>
          </w:tcPr>
          <w:p w:rsidR="00DC1966" w:rsidRPr="00664683" w:rsidRDefault="00DC1966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Tantárgy felépítése (heti óraszám)</w:t>
            </w:r>
          </w:p>
        </w:tc>
      </w:tr>
      <w:tr w:rsidR="00DC1966" w:rsidRPr="00664683">
        <w:tc>
          <w:tcPr>
            <w:tcW w:w="1368" w:type="dxa"/>
            <w:gridSpan w:val="2"/>
            <w:vAlign w:val="center"/>
          </w:tcPr>
          <w:p w:rsidR="00DC1966" w:rsidRPr="00664683" w:rsidRDefault="00DC1966" w:rsidP="00D554C7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:rsidR="00DC1966" w:rsidRPr="00664683" w:rsidRDefault="00DC1966" w:rsidP="00D554C7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Kreditek száma</w:t>
            </w:r>
          </w:p>
        </w:tc>
        <w:tc>
          <w:tcPr>
            <w:tcW w:w="1829" w:type="dxa"/>
            <w:vAlign w:val="center"/>
          </w:tcPr>
          <w:p w:rsidR="00DC1966" w:rsidRPr="00664683" w:rsidRDefault="00DC1966" w:rsidP="00D554C7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:rsidR="00DC1966" w:rsidRPr="00664683" w:rsidRDefault="00DC1966" w:rsidP="00D554C7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Szeminárium</w:t>
            </w:r>
          </w:p>
        </w:tc>
        <w:tc>
          <w:tcPr>
            <w:tcW w:w="1829" w:type="dxa"/>
            <w:gridSpan w:val="6"/>
            <w:vAlign w:val="center"/>
          </w:tcPr>
          <w:p w:rsidR="00DC1966" w:rsidRPr="00664683" w:rsidRDefault="00DC1966" w:rsidP="00D554C7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:rsidR="00DC1966" w:rsidRPr="00664683" w:rsidRDefault="00DC1966" w:rsidP="00D554C7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Projekt</w:t>
            </w:r>
          </w:p>
        </w:tc>
      </w:tr>
      <w:tr w:rsidR="00DC1966" w:rsidRPr="00664683">
        <w:tc>
          <w:tcPr>
            <w:tcW w:w="1368" w:type="dxa"/>
            <w:gridSpan w:val="2"/>
          </w:tcPr>
          <w:p w:rsidR="00DC1966" w:rsidRPr="00664683" w:rsidRDefault="00DC1966" w:rsidP="00CC5E19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I</w:t>
            </w:r>
            <w:r w:rsidRPr="00664683">
              <w:rPr>
                <w:color w:val="000000"/>
                <w:lang w:val="hu-HU"/>
              </w:rPr>
              <w:t>.</w:t>
            </w:r>
          </w:p>
        </w:tc>
        <w:tc>
          <w:tcPr>
            <w:tcW w:w="1628" w:type="dxa"/>
            <w:gridSpan w:val="4"/>
          </w:tcPr>
          <w:p w:rsidR="00DC1966" w:rsidRPr="00664683" w:rsidRDefault="00DC1966" w:rsidP="00CC5E19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4</w:t>
            </w:r>
          </w:p>
        </w:tc>
        <w:tc>
          <w:tcPr>
            <w:tcW w:w="1829" w:type="dxa"/>
          </w:tcPr>
          <w:p w:rsidR="00DC1966" w:rsidRPr="00664683" w:rsidRDefault="00DC1966" w:rsidP="00CC5E19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1</w:t>
            </w:r>
          </w:p>
        </w:tc>
        <w:tc>
          <w:tcPr>
            <w:tcW w:w="1830" w:type="dxa"/>
            <w:gridSpan w:val="3"/>
          </w:tcPr>
          <w:p w:rsidR="00DC1966" w:rsidRPr="00664683" w:rsidRDefault="00DC1966" w:rsidP="00CC5E19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1</w:t>
            </w:r>
          </w:p>
        </w:tc>
        <w:tc>
          <w:tcPr>
            <w:tcW w:w="1829" w:type="dxa"/>
            <w:gridSpan w:val="6"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-</w:t>
            </w:r>
          </w:p>
        </w:tc>
        <w:tc>
          <w:tcPr>
            <w:tcW w:w="1164" w:type="dxa"/>
            <w:gridSpan w:val="3"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-</w:t>
            </w:r>
          </w:p>
        </w:tc>
      </w:tr>
      <w:tr w:rsidR="00DC1966" w:rsidRPr="00664683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DC1966" w:rsidRPr="00664683" w:rsidRDefault="00DC1966">
            <w:pPr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III.</w:t>
            </w:r>
          </w:p>
        </w:tc>
      </w:tr>
      <w:tr w:rsidR="00DC1966" w:rsidRPr="00664683">
        <w:trPr>
          <w:cantSplit/>
        </w:trPr>
        <w:tc>
          <w:tcPr>
            <w:tcW w:w="2518" w:type="dxa"/>
            <w:gridSpan w:val="4"/>
          </w:tcPr>
          <w:p w:rsidR="00DC1966" w:rsidRPr="00664683" w:rsidRDefault="00DC1966">
            <w:pPr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Tantárgy besorolása</w:t>
            </w:r>
          </w:p>
        </w:tc>
        <w:tc>
          <w:tcPr>
            <w:tcW w:w="2598" w:type="dxa"/>
            <w:gridSpan w:val="5"/>
          </w:tcPr>
          <w:p w:rsidR="00DC1966" w:rsidRPr="00664683" w:rsidRDefault="00DC1966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kötelező</w:t>
            </w:r>
          </w:p>
        </w:tc>
        <w:tc>
          <w:tcPr>
            <w:tcW w:w="2599" w:type="dxa"/>
            <w:gridSpan w:val="5"/>
          </w:tcPr>
          <w:p w:rsidR="00DC1966" w:rsidRPr="00664683" w:rsidRDefault="00DC1966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opcionális</w:t>
            </w:r>
          </w:p>
        </w:tc>
        <w:tc>
          <w:tcPr>
            <w:tcW w:w="1933" w:type="dxa"/>
            <w:gridSpan w:val="5"/>
          </w:tcPr>
          <w:p w:rsidR="00DC1966" w:rsidRPr="00664683" w:rsidRDefault="00DC1966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fakultatív</w:t>
            </w:r>
          </w:p>
        </w:tc>
      </w:tr>
      <w:tr w:rsidR="00DC1966" w:rsidRPr="00664683">
        <w:trPr>
          <w:cantSplit/>
        </w:trPr>
        <w:tc>
          <w:tcPr>
            <w:tcW w:w="2518" w:type="dxa"/>
            <w:gridSpan w:val="4"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(x–el jelölni)</w:t>
            </w:r>
          </w:p>
        </w:tc>
        <w:tc>
          <w:tcPr>
            <w:tcW w:w="2598" w:type="dxa"/>
            <w:gridSpan w:val="5"/>
          </w:tcPr>
          <w:p w:rsidR="00DC1966" w:rsidRPr="00664683" w:rsidRDefault="00DC1966">
            <w:pPr>
              <w:jc w:val="center"/>
              <w:rPr>
                <w:color w:val="000000"/>
                <w:lang w:val="hu-HU"/>
              </w:rPr>
            </w:pPr>
          </w:p>
        </w:tc>
        <w:tc>
          <w:tcPr>
            <w:tcW w:w="2599" w:type="dxa"/>
            <w:gridSpan w:val="5"/>
          </w:tcPr>
          <w:p w:rsidR="00DC1966" w:rsidRPr="00664683" w:rsidRDefault="00DC1966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X</w:t>
            </w:r>
          </w:p>
        </w:tc>
        <w:tc>
          <w:tcPr>
            <w:tcW w:w="1933" w:type="dxa"/>
            <w:gridSpan w:val="5"/>
          </w:tcPr>
          <w:p w:rsidR="00DC1966" w:rsidRPr="00664683" w:rsidRDefault="00DC1966">
            <w:pPr>
              <w:jc w:val="center"/>
              <w:rPr>
                <w:color w:val="000000"/>
                <w:lang w:val="hu-HU"/>
              </w:rPr>
            </w:pPr>
          </w:p>
        </w:tc>
      </w:tr>
      <w:tr w:rsidR="00DC1966" w:rsidRPr="00664683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DC1966" w:rsidRPr="00664683" w:rsidRDefault="00DC1966">
            <w:pPr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IV. </w:t>
            </w:r>
          </w:p>
        </w:tc>
      </w:tr>
      <w:tr w:rsidR="00DC1966" w:rsidRPr="00664683">
        <w:trPr>
          <w:cantSplit/>
        </w:trPr>
        <w:tc>
          <w:tcPr>
            <w:tcW w:w="9648" w:type="dxa"/>
            <w:gridSpan w:val="19"/>
          </w:tcPr>
          <w:p w:rsidR="00DC1966" w:rsidRPr="00664683" w:rsidRDefault="00DC1966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Tantárgy oktatója</w:t>
            </w:r>
          </w:p>
        </w:tc>
      </w:tr>
      <w:tr w:rsidR="00DC1966" w:rsidRPr="00664683">
        <w:trPr>
          <w:trHeight w:val="274"/>
        </w:trPr>
        <w:tc>
          <w:tcPr>
            <w:tcW w:w="2518" w:type="dxa"/>
            <w:gridSpan w:val="4"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</w:p>
        </w:tc>
        <w:tc>
          <w:tcPr>
            <w:tcW w:w="2485" w:type="dxa"/>
            <w:gridSpan w:val="4"/>
          </w:tcPr>
          <w:p w:rsidR="00DC1966" w:rsidRPr="00664683" w:rsidRDefault="00DC1966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előadás</w:t>
            </w:r>
          </w:p>
        </w:tc>
        <w:tc>
          <w:tcPr>
            <w:tcW w:w="2485" w:type="dxa"/>
            <w:gridSpan w:val="4"/>
          </w:tcPr>
          <w:p w:rsidR="00DC1966" w:rsidRPr="00664683" w:rsidRDefault="00DC1966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szeminárium</w:t>
            </w:r>
          </w:p>
        </w:tc>
        <w:tc>
          <w:tcPr>
            <w:tcW w:w="1260" w:type="dxa"/>
            <w:gridSpan w:val="5"/>
          </w:tcPr>
          <w:p w:rsidR="00DC1966" w:rsidRPr="00664683" w:rsidRDefault="00DC1966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gyakorlat</w:t>
            </w:r>
          </w:p>
        </w:tc>
        <w:tc>
          <w:tcPr>
            <w:tcW w:w="900" w:type="dxa"/>
            <w:gridSpan w:val="2"/>
          </w:tcPr>
          <w:p w:rsidR="00DC1966" w:rsidRPr="00664683" w:rsidRDefault="00DC1966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projekt</w:t>
            </w:r>
          </w:p>
        </w:tc>
      </w:tr>
      <w:tr w:rsidR="00DC1966" w:rsidRPr="00664683">
        <w:trPr>
          <w:trHeight w:val="274"/>
        </w:trPr>
        <w:tc>
          <w:tcPr>
            <w:tcW w:w="2518" w:type="dxa"/>
            <w:gridSpan w:val="4"/>
          </w:tcPr>
          <w:p w:rsidR="00DC1966" w:rsidRPr="00664683" w:rsidRDefault="00DC1966">
            <w:pPr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Vezetéknév, keresztnév</w:t>
            </w:r>
          </w:p>
        </w:tc>
        <w:tc>
          <w:tcPr>
            <w:tcW w:w="2485" w:type="dxa"/>
            <w:gridSpan w:val="4"/>
            <w:vAlign w:val="center"/>
          </w:tcPr>
          <w:p w:rsidR="00DC1966" w:rsidRPr="00664683" w:rsidRDefault="00DC1966" w:rsidP="00E421F0">
            <w:pPr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Magyari Sára</w:t>
            </w:r>
          </w:p>
        </w:tc>
        <w:tc>
          <w:tcPr>
            <w:tcW w:w="2485" w:type="dxa"/>
            <w:gridSpan w:val="4"/>
            <w:vAlign w:val="center"/>
          </w:tcPr>
          <w:p w:rsidR="00DC1966" w:rsidRPr="00664683" w:rsidRDefault="00DC1966" w:rsidP="00BF7E4C">
            <w:pPr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Magyari Sára</w:t>
            </w:r>
          </w:p>
        </w:tc>
        <w:tc>
          <w:tcPr>
            <w:tcW w:w="1260" w:type="dxa"/>
            <w:gridSpan w:val="5"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-</w:t>
            </w:r>
          </w:p>
        </w:tc>
        <w:tc>
          <w:tcPr>
            <w:tcW w:w="900" w:type="dxa"/>
            <w:gridSpan w:val="2"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-</w:t>
            </w:r>
          </w:p>
        </w:tc>
      </w:tr>
      <w:tr w:rsidR="00DC1966" w:rsidRPr="00664683">
        <w:trPr>
          <w:trHeight w:val="274"/>
        </w:trPr>
        <w:tc>
          <w:tcPr>
            <w:tcW w:w="2518" w:type="dxa"/>
            <w:gridSpan w:val="4"/>
          </w:tcPr>
          <w:p w:rsidR="00DC1966" w:rsidRPr="00664683" w:rsidRDefault="00DC1966">
            <w:pPr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Intézmény</w:t>
            </w:r>
          </w:p>
        </w:tc>
        <w:tc>
          <w:tcPr>
            <w:tcW w:w="2485" w:type="dxa"/>
            <w:gridSpan w:val="4"/>
            <w:vAlign w:val="center"/>
          </w:tcPr>
          <w:p w:rsidR="00DC1966" w:rsidRPr="00664683" w:rsidRDefault="00DC1966" w:rsidP="00E421F0">
            <w:pPr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Partiumi Keresztény Egyetem</w:t>
            </w:r>
          </w:p>
        </w:tc>
        <w:tc>
          <w:tcPr>
            <w:tcW w:w="2485" w:type="dxa"/>
            <w:gridSpan w:val="4"/>
            <w:vAlign w:val="center"/>
          </w:tcPr>
          <w:p w:rsidR="00DC1966" w:rsidRPr="00664683" w:rsidRDefault="00DC1966" w:rsidP="00BF7E4C">
            <w:pPr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Partiumi Keresztény Egyetem</w:t>
            </w:r>
          </w:p>
        </w:tc>
        <w:tc>
          <w:tcPr>
            <w:tcW w:w="1260" w:type="dxa"/>
            <w:gridSpan w:val="5"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</w:p>
        </w:tc>
      </w:tr>
      <w:tr w:rsidR="00DC1966" w:rsidRPr="004A5EF1">
        <w:trPr>
          <w:trHeight w:val="275"/>
        </w:trPr>
        <w:tc>
          <w:tcPr>
            <w:tcW w:w="2518" w:type="dxa"/>
            <w:gridSpan w:val="4"/>
          </w:tcPr>
          <w:p w:rsidR="00DC1966" w:rsidRPr="00664683" w:rsidRDefault="00DC1966">
            <w:pPr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Tanszék/Intézet</w:t>
            </w:r>
          </w:p>
        </w:tc>
        <w:tc>
          <w:tcPr>
            <w:tcW w:w="2485" w:type="dxa"/>
            <w:gridSpan w:val="4"/>
            <w:vAlign w:val="center"/>
          </w:tcPr>
          <w:p w:rsidR="00DC1966" w:rsidRPr="00664683" w:rsidRDefault="00DC1966" w:rsidP="00E421F0">
            <w:pPr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Magyar Nyelv- és Irodalomtudományi Tanszék</w:t>
            </w:r>
          </w:p>
        </w:tc>
        <w:tc>
          <w:tcPr>
            <w:tcW w:w="2485" w:type="dxa"/>
            <w:gridSpan w:val="4"/>
            <w:vAlign w:val="center"/>
          </w:tcPr>
          <w:p w:rsidR="00DC1966" w:rsidRPr="00664683" w:rsidRDefault="00DC1966" w:rsidP="00BF7E4C">
            <w:pPr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Magyar Nyelv- és Irodalomtudományi Tanszék</w:t>
            </w:r>
          </w:p>
        </w:tc>
        <w:tc>
          <w:tcPr>
            <w:tcW w:w="1260" w:type="dxa"/>
            <w:gridSpan w:val="5"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</w:p>
        </w:tc>
      </w:tr>
      <w:tr w:rsidR="00DC1966" w:rsidRPr="00664683">
        <w:trPr>
          <w:trHeight w:val="274"/>
        </w:trPr>
        <w:tc>
          <w:tcPr>
            <w:tcW w:w="2518" w:type="dxa"/>
            <w:gridSpan w:val="4"/>
          </w:tcPr>
          <w:p w:rsidR="00DC1966" w:rsidRPr="00664683" w:rsidRDefault="00DC1966">
            <w:pPr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Tudományos fokozat</w:t>
            </w:r>
          </w:p>
        </w:tc>
        <w:tc>
          <w:tcPr>
            <w:tcW w:w="2485" w:type="dxa"/>
            <w:gridSpan w:val="4"/>
            <w:vAlign w:val="center"/>
          </w:tcPr>
          <w:p w:rsidR="00DC1966" w:rsidRPr="00664683" w:rsidRDefault="00DC1966" w:rsidP="00E421F0">
            <w:pPr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dr.</w:t>
            </w:r>
          </w:p>
        </w:tc>
        <w:tc>
          <w:tcPr>
            <w:tcW w:w="2485" w:type="dxa"/>
            <w:gridSpan w:val="4"/>
            <w:vAlign w:val="center"/>
          </w:tcPr>
          <w:p w:rsidR="00DC1966" w:rsidRPr="00664683" w:rsidRDefault="00DC1966" w:rsidP="00BF7E4C">
            <w:pPr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dr.</w:t>
            </w:r>
          </w:p>
        </w:tc>
        <w:tc>
          <w:tcPr>
            <w:tcW w:w="1260" w:type="dxa"/>
            <w:gridSpan w:val="5"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</w:p>
        </w:tc>
      </w:tr>
      <w:tr w:rsidR="00DC1966" w:rsidRPr="00664683">
        <w:trPr>
          <w:trHeight w:val="274"/>
        </w:trPr>
        <w:tc>
          <w:tcPr>
            <w:tcW w:w="2518" w:type="dxa"/>
            <w:gridSpan w:val="4"/>
          </w:tcPr>
          <w:p w:rsidR="00DC1966" w:rsidRPr="00664683" w:rsidRDefault="00DC1966">
            <w:pPr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Didaktikai fokozat</w:t>
            </w:r>
          </w:p>
        </w:tc>
        <w:tc>
          <w:tcPr>
            <w:tcW w:w="2485" w:type="dxa"/>
            <w:gridSpan w:val="4"/>
            <w:vAlign w:val="center"/>
          </w:tcPr>
          <w:p w:rsidR="00DC1966" w:rsidRPr="00664683" w:rsidRDefault="00DC1966" w:rsidP="00E421F0">
            <w:pPr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adjunktus</w:t>
            </w:r>
          </w:p>
        </w:tc>
        <w:tc>
          <w:tcPr>
            <w:tcW w:w="2485" w:type="dxa"/>
            <w:gridSpan w:val="4"/>
            <w:vAlign w:val="center"/>
          </w:tcPr>
          <w:p w:rsidR="00DC1966" w:rsidRPr="00664683" w:rsidRDefault="00DC1966" w:rsidP="00BF7E4C">
            <w:pPr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adjunktus</w:t>
            </w:r>
          </w:p>
        </w:tc>
        <w:tc>
          <w:tcPr>
            <w:tcW w:w="1260" w:type="dxa"/>
            <w:gridSpan w:val="5"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</w:p>
        </w:tc>
      </w:tr>
      <w:tr w:rsidR="00DC1966" w:rsidRPr="00664683">
        <w:trPr>
          <w:trHeight w:val="275"/>
        </w:trPr>
        <w:tc>
          <w:tcPr>
            <w:tcW w:w="2518" w:type="dxa"/>
            <w:gridSpan w:val="4"/>
          </w:tcPr>
          <w:p w:rsidR="00DC1966" w:rsidRPr="00664683" w:rsidRDefault="00DC1966">
            <w:pPr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Besorolás (főállású /társult)</w:t>
            </w:r>
          </w:p>
        </w:tc>
        <w:tc>
          <w:tcPr>
            <w:tcW w:w="2485" w:type="dxa"/>
            <w:gridSpan w:val="4"/>
            <w:vAlign w:val="center"/>
          </w:tcPr>
          <w:p w:rsidR="00DC1966" w:rsidRPr="00664683" w:rsidRDefault="00DC1966" w:rsidP="00E421F0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főállású</w:t>
            </w:r>
          </w:p>
        </w:tc>
        <w:tc>
          <w:tcPr>
            <w:tcW w:w="2485" w:type="dxa"/>
            <w:gridSpan w:val="4"/>
            <w:vAlign w:val="center"/>
          </w:tcPr>
          <w:p w:rsidR="00DC1966" w:rsidRPr="00664683" w:rsidRDefault="00DC1966" w:rsidP="00BF7E4C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főállású</w:t>
            </w:r>
          </w:p>
        </w:tc>
        <w:tc>
          <w:tcPr>
            <w:tcW w:w="1260" w:type="dxa"/>
            <w:gridSpan w:val="5"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</w:p>
        </w:tc>
      </w:tr>
      <w:tr w:rsidR="00DC1966" w:rsidRPr="00664683">
        <w:trPr>
          <w:trHeight w:val="275"/>
        </w:trPr>
        <w:tc>
          <w:tcPr>
            <w:tcW w:w="2518" w:type="dxa"/>
            <w:gridSpan w:val="4"/>
          </w:tcPr>
          <w:p w:rsidR="00DC1966" w:rsidRPr="00664683" w:rsidRDefault="00DC1966">
            <w:pPr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Életkor</w:t>
            </w:r>
          </w:p>
        </w:tc>
        <w:tc>
          <w:tcPr>
            <w:tcW w:w="2485" w:type="dxa"/>
            <w:gridSpan w:val="4"/>
            <w:vAlign w:val="center"/>
          </w:tcPr>
          <w:p w:rsidR="00DC1966" w:rsidRPr="00664683" w:rsidRDefault="00DC1966" w:rsidP="00E421F0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38</w:t>
            </w:r>
          </w:p>
        </w:tc>
        <w:tc>
          <w:tcPr>
            <w:tcW w:w="2485" w:type="dxa"/>
            <w:gridSpan w:val="4"/>
            <w:vAlign w:val="center"/>
          </w:tcPr>
          <w:p w:rsidR="00DC1966" w:rsidRPr="00664683" w:rsidRDefault="00DC1966" w:rsidP="00BF7E4C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38</w:t>
            </w:r>
          </w:p>
        </w:tc>
        <w:tc>
          <w:tcPr>
            <w:tcW w:w="1260" w:type="dxa"/>
            <w:gridSpan w:val="5"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</w:p>
        </w:tc>
      </w:tr>
      <w:tr w:rsidR="00DC1966" w:rsidRPr="00664683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DC1966" w:rsidRPr="00664683" w:rsidRDefault="00DC1966">
            <w:pPr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V.</w:t>
            </w:r>
          </w:p>
        </w:tc>
      </w:tr>
      <w:tr w:rsidR="00DC1966" w:rsidRPr="004A5EF1">
        <w:trPr>
          <w:cantSplit/>
          <w:trHeight w:val="275"/>
        </w:trPr>
        <w:tc>
          <w:tcPr>
            <w:tcW w:w="9648" w:type="dxa"/>
            <w:gridSpan w:val="19"/>
          </w:tcPr>
          <w:p w:rsidR="00DC1966" w:rsidRPr="00664683" w:rsidRDefault="00DC1966" w:rsidP="00E83DE0">
            <w:pPr>
              <w:jc w:val="both"/>
              <w:rPr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A tantárgy célkitűzései</w:t>
            </w:r>
          </w:p>
          <w:p w:rsidR="00DC1966" w:rsidRPr="00664683" w:rsidRDefault="00DC1966" w:rsidP="00E83DE0">
            <w:pPr>
              <w:pStyle w:val="BodyText"/>
              <w:jc w:val="both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664683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Általános célkitűzések: </w:t>
            </w:r>
            <w:r w:rsidRPr="00664683">
              <w:rPr>
                <w:rFonts w:ascii="Times New Roman" w:hAnsi="Times New Roman" w:cs="Times New Roman"/>
                <w:color w:val="000000"/>
                <w:lang w:val="hu-HU"/>
              </w:rPr>
              <w:t>nyelv és kultúra kapcsolatának tanulmányozása, olyan összefüggések feltárása, melyek hozzásegítik a hallgatót ahhoz, hogy jobban megértse a nyelven keresztüli világészlelést.</w:t>
            </w:r>
          </w:p>
          <w:p w:rsidR="00DC1966" w:rsidRPr="00664683" w:rsidRDefault="00DC1966" w:rsidP="00E83DE0">
            <w:pPr>
              <w:jc w:val="both"/>
              <w:rPr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Kognitív kompetenciák: </w:t>
            </w:r>
            <w:r w:rsidRPr="00664683">
              <w:rPr>
                <w:color w:val="000000"/>
                <w:lang w:val="hu-HU"/>
              </w:rPr>
              <w:t>a saját kulturális realitáshoz való kritikai hozzáállás fejlesztése.</w:t>
            </w:r>
          </w:p>
          <w:p w:rsidR="00DC1966" w:rsidRPr="00664683" w:rsidRDefault="00DC1966" w:rsidP="00E83DE0">
            <w:pPr>
              <w:jc w:val="both"/>
              <w:rPr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Szakmai kompetenciák: </w:t>
            </w:r>
            <w:r w:rsidRPr="00664683">
              <w:rPr>
                <w:color w:val="000000"/>
                <w:lang w:val="hu-HU"/>
              </w:rPr>
              <w:t>konceptualizációs folyamatok megértése, elemzések készítése.</w:t>
            </w:r>
          </w:p>
          <w:p w:rsidR="00DC1966" w:rsidRPr="00664683" w:rsidRDefault="00DC1966" w:rsidP="00E1484A">
            <w:pPr>
              <w:jc w:val="both"/>
              <w:rPr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Érzelmi és érték-kompetenciák: </w:t>
            </w:r>
            <w:r w:rsidRPr="00664683">
              <w:rPr>
                <w:color w:val="000000"/>
                <w:lang w:val="hu-HU"/>
              </w:rPr>
              <w:t>ön- és társértékelés fejlesztése, motiváció fejlesztése.</w:t>
            </w:r>
          </w:p>
        </w:tc>
      </w:tr>
      <w:tr w:rsidR="00DC1966" w:rsidRPr="00664683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DC1966" w:rsidRPr="00664683" w:rsidRDefault="00DC1966">
            <w:pPr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VI.</w:t>
            </w:r>
          </w:p>
        </w:tc>
      </w:tr>
      <w:tr w:rsidR="00DC1966" w:rsidRPr="00664683">
        <w:trPr>
          <w:cantSplit/>
          <w:trHeight w:val="275"/>
        </w:trPr>
        <w:tc>
          <w:tcPr>
            <w:tcW w:w="9648" w:type="dxa"/>
            <w:gridSpan w:val="19"/>
          </w:tcPr>
          <w:p w:rsidR="00DC1966" w:rsidRPr="00664683" w:rsidRDefault="00DC1966">
            <w:pPr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Tantárgy tartalma</w:t>
            </w:r>
          </w:p>
        </w:tc>
      </w:tr>
      <w:tr w:rsidR="00DC1966" w:rsidRPr="00664683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DC1966" w:rsidRPr="00664683" w:rsidRDefault="00DC1966" w:rsidP="00410C85">
            <w:pPr>
              <w:rPr>
                <w:color w:val="000000"/>
                <w:lang w:val="hu-HU"/>
              </w:rPr>
            </w:pPr>
          </w:p>
        </w:tc>
        <w:tc>
          <w:tcPr>
            <w:tcW w:w="8100" w:type="dxa"/>
            <w:gridSpan w:val="16"/>
            <w:shd w:val="clear" w:color="auto" w:fill="CCCCCC"/>
            <w:vAlign w:val="center"/>
          </w:tcPr>
          <w:p w:rsidR="00DC1966" w:rsidRPr="00664683" w:rsidRDefault="00DC1966" w:rsidP="00410C85">
            <w:pPr>
              <w:rPr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VI.1. Előadások</w:t>
            </w:r>
          </w:p>
        </w:tc>
        <w:tc>
          <w:tcPr>
            <w:tcW w:w="900" w:type="dxa"/>
            <w:gridSpan w:val="2"/>
            <w:shd w:val="clear" w:color="auto" w:fill="CCCCCC"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Óra-</w:t>
            </w:r>
          </w:p>
          <w:p w:rsidR="00DC1966" w:rsidRPr="00664683" w:rsidRDefault="00DC1966">
            <w:pPr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szám</w:t>
            </w:r>
          </w:p>
        </w:tc>
      </w:tr>
      <w:tr w:rsidR="00DC1966" w:rsidRPr="00D659F1">
        <w:trPr>
          <w:cantSplit/>
          <w:trHeight w:val="275"/>
        </w:trPr>
        <w:tc>
          <w:tcPr>
            <w:tcW w:w="648" w:type="dxa"/>
            <w:vAlign w:val="center"/>
          </w:tcPr>
          <w:p w:rsidR="00DC1966" w:rsidRPr="00664683" w:rsidRDefault="00DC1966" w:rsidP="00410C85">
            <w:pPr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1. hét</w:t>
            </w:r>
          </w:p>
        </w:tc>
        <w:tc>
          <w:tcPr>
            <w:tcW w:w="8100" w:type="dxa"/>
            <w:gridSpan w:val="16"/>
            <w:vAlign w:val="center"/>
          </w:tcPr>
          <w:p w:rsidR="00DC1966" w:rsidRPr="00664683" w:rsidRDefault="00DC1966" w:rsidP="00E1484A">
            <w:pPr>
              <w:rPr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664683">
              <w:rPr>
                <w:color w:val="000000"/>
                <w:lang w:val="hu-HU"/>
              </w:rPr>
              <w:t>Bevezetés. A kulturális nyelvészet tárgya</w:t>
            </w:r>
          </w:p>
          <w:p w:rsidR="00DC1966" w:rsidRPr="00664683" w:rsidRDefault="00DC1966" w:rsidP="00E1484A">
            <w:pPr>
              <w:rPr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Kulcsszavak: </w:t>
            </w:r>
            <w:r w:rsidRPr="00664683">
              <w:rPr>
                <w:color w:val="000000"/>
                <w:lang w:val="hu-HU"/>
              </w:rPr>
              <w:t>kulturális nyelvészet, jelentés, jelentésadás</w:t>
            </w:r>
          </w:p>
          <w:p w:rsidR="00DC1966" w:rsidRDefault="00DC1966" w:rsidP="00831CF9">
            <w:pPr>
              <w:ind w:right="-567"/>
              <w:rPr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Bibliográfia: </w:t>
            </w:r>
            <w:r w:rsidRPr="00664683">
              <w:rPr>
                <w:color w:val="000000"/>
                <w:lang w:val="hu-HU"/>
              </w:rPr>
              <w:t xml:space="preserve">Balázs Géza–Veszelszki Ágnes (szerk.): </w:t>
            </w:r>
            <w:r w:rsidRPr="00664683">
              <w:rPr>
                <w:i/>
                <w:iCs/>
                <w:color w:val="000000"/>
                <w:lang w:val="hu-HU"/>
              </w:rPr>
              <w:t>Nyelv és kultúra. Kulturális nyelvészet</w:t>
            </w:r>
            <w:r w:rsidRPr="00664683">
              <w:rPr>
                <w:color w:val="000000"/>
                <w:lang w:val="hu-HU"/>
              </w:rPr>
              <w:t xml:space="preserve">. Magyar </w:t>
            </w:r>
            <w:r>
              <w:rPr>
                <w:color w:val="000000"/>
                <w:lang w:val="hu-HU"/>
              </w:rPr>
              <w:t>Szemiotikai Társaság, Bp., 2012, 16–27.</w:t>
            </w:r>
          </w:p>
          <w:p w:rsidR="00DC1966" w:rsidRPr="007C1CF5" w:rsidRDefault="00DC1966" w:rsidP="00831CF9">
            <w:pPr>
              <w:ind w:right="-567"/>
              <w:rPr>
                <w:color w:val="000000"/>
                <w:lang w:val="hu-HU"/>
              </w:rPr>
            </w:pPr>
            <w:r w:rsidRPr="007C1CF5">
              <w:rPr>
                <w:color w:val="000000"/>
                <w:lang w:val="hu-HU"/>
              </w:rPr>
              <w:t xml:space="preserve">Nádor Orsolya – Spannraft Marcellina: </w:t>
            </w:r>
            <w:r w:rsidRPr="007C1CF5">
              <w:rPr>
                <w:i/>
                <w:iCs/>
                <w:color w:val="000000"/>
                <w:lang w:val="hu-HU"/>
              </w:rPr>
              <w:t>Nyelv – társadalom – kultúra</w:t>
            </w:r>
            <w:r w:rsidRPr="007C1CF5">
              <w:rPr>
                <w:color w:val="000000"/>
                <w:lang w:val="hu-HU"/>
              </w:rPr>
              <w:t xml:space="preserve">. Patrocinium </w:t>
            </w:r>
          </w:p>
          <w:p w:rsidR="00DC1966" w:rsidRPr="00227F95" w:rsidRDefault="00DC1966" w:rsidP="00831CF9">
            <w:pPr>
              <w:ind w:right="-567"/>
              <w:rPr>
                <w:color w:val="000000"/>
                <w:lang w:val="hu-HU"/>
              </w:rPr>
            </w:pPr>
            <w:r w:rsidRPr="007C1CF5">
              <w:rPr>
                <w:color w:val="000000"/>
                <w:lang w:val="hu-HU"/>
              </w:rPr>
              <w:t>Kiadó, Budapest, 2012, 44 – 46.</w:t>
            </w:r>
          </w:p>
        </w:tc>
        <w:tc>
          <w:tcPr>
            <w:tcW w:w="900" w:type="dxa"/>
            <w:gridSpan w:val="2"/>
            <w:vAlign w:val="center"/>
          </w:tcPr>
          <w:p w:rsidR="00DC1966" w:rsidRPr="00664683" w:rsidRDefault="00DC1966" w:rsidP="00047E86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2</w:t>
            </w:r>
          </w:p>
        </w:tc>
      </w:tr>
      <w:tr w:rsidR="00DC1966" w:rsidRPr="00664683">
        <w:trPr>
          <w:cantSplit/>
          <w:trHeight w:val="1108"/>
        </w:trPr>
        <w:tc>
          <w:tcPr>
            <w:tcW w:w="648" w:type="dxa"/>
            <w:vAlign w:val="center"/>
          </w:tcPr>
          <w:p w:rsidR="00DC1966" w:rsidRPr="00664683" w:rsidRDefault="00DC1966" w:rsidP="00410C85">
            <w:pPr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lastRenderedPageBreak/>
              <w:t>2. hét</w:t>
            </w:r>
          </w:p>
        </w:tc>
        <w:tc>
          <w:tcPr>
            <w:tcW w:w="8100" w:type="dxa"/>
            <w:gridSpan w:val="16"/>
            <w:vAlign w:val="center"/>
          </w:tcPr>
          <w:p w:rsidR="00DC1966" w:rsidRPr="00664683" w:rsidRDefault="00DC1966" w:rsidP="00E1484A">
            <w:pPr>
              <w:rPr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664683">
              <w:rPr>
                <w:color w:val="000000"/>
                <w:lang w:val="hu-HU"/>
              </w:rPr>
              <w:t>Kultúra és nyelv (meghatározások, összefüggések)</w:t>
            </w:r>
          </w:p>
          <w:p w:rsidR="00DC1966" w:rsidRPr="00664683" w:rsidRDefault="00DC1966" w:rsidP="00831CF9">
            <w:pPr>
              <w:rPr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Kulcsszavak</w:t>
            </w:r>
            <w:r w:rsidRPr="00664683">
              <w:rPr>
                <w:color w:val="000000"/>
                <w:lang w:val="hu-HU"/>
              </w:rPr>
              <w:t>: kultúra, nyelv, ember</w:t>
            </w:r>
          </w:p>
          <w:p w:rsidR="00DC1966" w:rsidRPr="00664683" w:rsidRDefault="00DC1966" w:rsidP="00831CF9">
            <w:pPr>
              <w:ind w:right="-567"/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Bibliográfia: </w:t>
            </w:r>
          </w:p>
          <w:p w:rsidR="00DC1966" w:rsidRPr="007C1CF5" w:rsidRDefault="00DC1966" w:rsidP="00227F95">
            <w:pPr>
              <w:ind w:right="-567"/>
              <w:rPr>
                <w:color w:val="000000"/>
                <w:lang w:val="hu-HU"/>
              </w:rPr>
            </w:pPr>
            <w:r w:rsidRPr="007C1CF5">
              <w:rPr>
                <w:color w:val="000000"/>
                <w:lang w:val="hu-HU"/>
              </w:rPr>
              <w:t xml:space="preserve">Crystsal, David: </w:t>
            </w:r>
            <w:r w:rsidRPr="007C1CF5">
              <w:rPr>
                <w:i/>
                <w:iCs/>
                <w:color w:val="000000"/>
                <w:lang w:val="hu-HU"/>
              </w:rPr>
              <w:t>A nyelv enciklopédiája</w:t>
            </w:r>
            <w:r w:rsidRPr="007C1CF5">
              <w:rPr>
                <w:color w:val="000000"/>
                <w:lang w:val="hu-HU"/>
              </w:rPr>
              <w:t xml:space="preserve">. Osiris Kiadó , Bp., 2003, 25–29, 56–89. Lakatos Artur-Lóránd: </w:t>
            </w:r>
            <w:r w:rsidRPr="007C1CF5">
              <w:rPr>
                <w:i/>
                <w:iCs/>
                <w:color w:val="000000"/>
                <w:lang w:val="hu-HU"/>
              </w:rPr>
              <w:t>Kulturális menedzsment.</w:t>
            </w:r>
            <w:r w:rsidRPr="007C1CF5">
              <w:rPr>
                <w:color w:val="000000"/>
                <w:lang w:val="hu-HU"/>
              </w:rPr>
              <w:t xml:space="preserve"> Egyetemi Műhely Kiadó, Kolozsvár, 2010, 93–111.</w:t>
            </w:r>
          </w:p>
        </w:tc>
        <w:tc>
          <w:tcPr>
            <w:tcW w:w="900" w:type="dxa"/>
            <w:gridSpan w:val="2"/>
            <w:vAlign w:val="center"/>
          </w:tcPr>
          <w:p w:rsidR="00DC1966" w:rsidRPr="00664683" w:rsidRDefault="00DC1966" w:rsidP="00047E86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2</w:t>
            </w:r>
          </w:p>
        </w:tc>
      </w:tr>
      <w:tr w:rsidR="00DC1966" w:rsidRPr="00664683">
        <w:trPr>
          <w:cantSplit/>
          <w:trHeight w:val="1108"/>
        </w:trPr>
        <w:tc>
          <w:tcPr>
            <w:tcW w:w="648" w:type="dxa"/>
            <w:vAlign w:val="center"/>
          </w:tcPr>
          <w:p w:rsidR="00DC1966" w:rsidRPr="00664683" w:rsidRDefault="00DC1966" w:rsidP="00410C85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3</w:t>
            </w:r>
            <w:r w:rsidRPr="00664683">
              <w:rPr>
                <w:color w:val="000000"/>
                <w:lang w:val="hu-HU"/>
              </w:rPr>
              <w:t>. hét</w:t>
            </w:r>
          </w:p>
        </w:tc>
        <w:tc>
          <w:tcPr>
            <w:tcW w:w="8100" w:type="dxa"/>
            <w:gridSpan w:val="16"/>
            <w:vAlign w:val="center"/>
          </w:tcPr>
          <w:p w:rsidR="00DC1966" w:rsidRPr="00664683" w:rsidRDefault="00DC1966" w:rsidP="00831CF9">
            <w:pPr>
              <w:rPr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664683">
              <w:rPr>
                <w:color w:val="000000"/>
                <w:lang w:val="hu-HU"/>
              </w:rPr>
              <w:t>A nyelv mint kulturális reprezentáció</w:t>
            </w:r>
          </w:p>
          <w:p w:rsidR="00DC1966" w:rsidRPr="00664683" w:rsidRDefault="00DC1966" w:rsidP="00831CF9">
            <w:pPr>
              <w:rPr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Kulcsszavak</w:t>
            </w:r>
            <w:r w:rsidRPr="00664683">
              <w:rPr>
                <w:color w:val="000000"/>
                <w:lang w:val="hu-HU"/>
              </w:rPr>
              <w:t>: beszédaktus-elmélet, pragmatika, kulturológia</w:t>
            </w:r>
          </w:p>
          <w:p w:rsidR="00DC1966" w:rsidRPr="00227F95" w:rsidRDefault="00DC1966" w:rsidP="00831CF9">
            <w:pPr>
              <w:ind w:right="-567"/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Bibliográfia: </w:t>
            </w:r>
            <w:r w:rsidRPr="00664683">
              <w:rPr>
                <w:color w:val="000000"/>
                <w:lang w:val="hu-HU"/>
              </w:rPr>
              <w:t xml:space="preserve">Hymes, Dell: A nyelv és a társadalmi élet kölcsönhatásának vizsgálata. In: </w:t>
            </w:r>
            <w:r w:rsidRPr="00664683">
              <w:rPr>
                <w:i/>
                <w:iCs/>
                <w:color w:val="000000"/>
                <w:lang w:val="hu-HU"/>
              </w:rPr>
              <w:t>Pléh–Síklaki–Terestyéni (szerk.): Nyelv – kommunikáció – cselekvés</w:t>
            </w:r>
            <w:r w:rsidRPr="00664683">
              <w:rPr>
                <w:color w:val="000000"/>
                <w:lang w:val="hu-HU"/>
              </w:rPr>
              <w:t>. Osiris Kiadó, Bp., 2001, 458–497.</w:t>
            </w:r>
          </w:p>
          <w:p w:rsidR="00DC1966" w:rsidRPr="00664683" w:rsidRDefault="00DC1966" w:rsidP="00831CF9">
            <w:pPr>
              <w:rPr>
                <w:b/>
                <w:bCs/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 xml:space="preserve">Wardhaugh, Ronald: </w:t>
            </w:r>
            <w:r w:rsidRPr="00664683">
              <w:rPr>
                <w:i/>
                <w:iCs/>
                <w:color w:val="000000"/>
                <w:lang w:val="hu-HU"/>
              </w:rPr>
              <w:t>Szociolingvisztika</w:t>
            </w:r>
            <w:r w:rsidRPr="00664683">
              <w:rPr>
                <w:color w:val="000000"/>
                <w:lang w:val="hu-HU"/>
              </w:rPr>
              <w:t>. Osiri</w:t>
            </w:r>
            <w:r>
              <w:rPr>
                <w:color w:val="000000"/>
                <w:lang w:val="hu-HU"/>
              </w:rPr>
              <w:t>s K</w:t>
            </w:r>
            <w:r w:rsidRPr="00664683">
              <w:rPr>
                <w:color w:val="000000"/>
                <w:lang w:val="hu-HU"/>
              </w:rPr>
              <w:t>iadó, Bp., 2005</w:t>
            </w:r>
            <w:r>
              <w:rPr>
                <w:color w:val="000000"/>
                <w:lang w:val="hu-HU"/>
              </w:rPr>
              <w:t>, 192–214.</w:t>
            </w:r>
          </w:p>
        </w:tc>
        <w:tc>
          <w:tcPr>
            <w:tcW w:w="900" w:type="dxa"/>
            <w:gridSpan w:val="2"/>
            <w:vAlign w:val="center"/>
          </w:tcPr>
          <w:p w:rsidR="00DC1966" w:rsidRPr="00664683" w:rsidRDefault="00DC1966" w:rsidP="00047E86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2</w:t>
            </w:r>
          </w:p>
        </w:tc>
      </w:tr>
      <w:tr w:rsidR="00DC1966" w:rsidRPr="0089019D">
        <w:trPr>
          <w:cantSplit/>
          <w:trHeight w:val="1108"/>
        </w:trPr>
        <w:tc>
          <w:tcPr>
            <w:tcW w:w="648" w:type="dxa"/>
            <w:vAlign w:val="center"/>
          </w:tcPr>
          <w:p w:rsidR="00DC1966" w:rsidRPr="00664683" w:rsidRDefault="00DC1966" w:rsidP="00410C85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4</w:t>
            </w:r>
            <w:r w:rsidRPr="00664683">
              <w:rPr>
                <w:color w:val="000000"/>
                <w:lang w:val="hu-HU"/>
              </w:rPr>
              <w:t>. hét</w:t>
            </w:r>
          </w:p>
        </w:tc>
        <w:tc>
          <w:tcPr>
            <w:tcW w:w="8100" w:type="dxa"/>
            <w:gridSpan w:val="16"/>
            <w:vAlign w:val="center"/>
          </w:tcPr>
          <w:p w:rsidR="00DC1966" w:rsidRPr="00664683" w:rsidRDefault="00DC1966" w:rsidP="00720823">
            <w:pPr>
              <w:rPr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664683">
              <w:rPr>
                <w:color w:val="000000"/>
                <w:lang w:val="hu-HU"/>
              </w:rPr>
              <w:t>A nyelven keresztül érzékelhető világkép/észjárás</w:t>
            </w:r>
          </w:p>
          <w:p w:rsidR="00DC1966" w:rsidRPr="00664683" w:rsidRDefault="00DC1966" w:rsidP="00720823">
            <w:pPr>
              <w:rPr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Kulcsszavak</w:t>
            </w:r>
            <w:r w:rsidRPr="00664683">
              <w:rPr>
                <w:color w:val="000000"/>
                <w:lang w:val="hu-HU"/>
              </w:rPr>
              <w:t>: világkép, észjárás, gondolkodásmód</w:t>
            </w:r>
          </w:p>
          <w:p w:rsidR="00DC1966" w:rsidRPr="00227F95" w:rsidRDefault="00DC1966" w:rsidP="00720823">
            <w:pPr>
              <w:ind w:right="-567"/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Bibliográfia: </w:t>
            </w:r>
            <w:r w:rsidRPr="00664683">
              <w:rPr>
                <w:color w:val="000000"/>
                <w:lang w:val="hu-HU"/>
              </w:rPr>
              <w:t xml:space="preserve">Bańczerowski Janusz: </w:t>
            </w:r>
            <w:r w:rsidRPr="00664683">
              <w:rPr>
                <w:i/>
                <w:iCs/>
                <w:color w:val="000000"/>
                <w:lang w:val="hu-HU"/>
              </w:rPr>
              <w:t>A világ nyelvi képe</w:t>
            </w:r>
            <w:r>
              <w:rPr>
                <w:color w:val="000000"/>
                <w:lang w:val="hu-HU"/>
              </w:rPr>
              <w:t>. Tinta K., Bp., 2008, 139–155.</w:t>
            </w:r>
          </w:p>
          <w:p w:rsidR="00DC1966" w:rsidRPr="0089019D" w:rsidRDefault="00DC1966" w:rsidP="00720823">
            <w:pPr>
              <w:jc w:val="both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 xml:space="preserve">Karácsony Sándor: </w:t>
            </w:r>
            <w:r w:rsidRPr="00664683">
              <w:rPr>
                <w:i/>
                <w:iCs/>
                <w:color w:val="000000"/>
                <w:shd w:val="clear" w:color="auto" w:fill="FFFFFF"/>
                <w:lang w:val="hu-HU"/>
              </w:rPr>
              <w:t>A magyar észjárás</w:t>
            </w:r>
            <w:r w:rsidRPr="00664683">
              <w:rPr>
                <w:rStyle w:val="apple-converted-space"/>
                <w:color w:val="000000"/>
                <w:shd w:val="clear" w:color="auto" w:fill="FFFFFF"/>
                <w:lang w:val="hu-HU"/>
              </w:rPr>
              <w:t xml:space="preserve">. </w:t>
            </w:r>
            <w:r w:rsidRPr="0089019D">
              <w:rPr>
                <w:rStyle w:val="apple-converted-space"/>
                <w:color w:val="000000"/>
                <w:shd w:val="clear" w:color="auto" w:fill="FFFFFF"/>
                <w:lang w:val="hu-HU"/>
              </w:rPr>
              <w:t xml:space="preserve">Magvető Könyvkiadó, </w:t>
            </w:r>
            <w:r w:rsidRPr="0089019D">
              <w:rPr>
                <w:color w:val="000000"/>
                <w:shd w:val="clear" w:color="auto" w:fill="FFFFFF"/>
                <w:lang w:val="hu-HU"/>
              </w:rPr>
              <w:t>Bp., 1939/1985.</w:t>
            </w:r>
          </w:p>
        </w:tc>
        <w:tc>
          <w:tcPr>
            <w:tcW w:w="900" w:type="dxa"/>
            <w:gridSpan w:val="2"/>
            <w:vAlign w:val="center"/>
          </w:tcPr>
          <w:p w:rsidR="00DC1966" w:rsidRPr="00664683" w:rsidRDefault="00DC1966" w:rsidP="00047E86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2</w:t>
            </w:r>
          </w:p>
        </w:tc>
      </w:tr>
      <w:tr w:rsidR="00DC1966" w:rsidRPr="00664683">
        <w:trPr>
          <w:cantSplit/>
          <w:trHeight w:val="1108"/>
        </w:trPr>
        <w:tc>
          <w:tcPr>
            <w:tcW w:w="648" w:type="dxa"/>
            <w:vAlign w:val="center"/>
          </w:tcPr>
          <w:p w:rsidR="00DC1966" w:rsidRPr="00664683" w:rsidRDefault="00DC1966" w:rsidP="00410C85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5</w:t>
            </w:r>
            <w:r w:rsidRPr="00664683">
              <w:rPr>
                <w:color w:val="000000"/>
                <w:lang w:val="hu-HU"/>
              </w:rPr>
              <w:t>. hét</w:t>
            </w:r>
          </w:p>
        </w:tc>
        <w:tc>
          <w:tcPr>
            <w:tcW w:w="8100" w:type="dxa"/>
            <w:gridSpan w:val="16"/>
            <w:vAlign w:val="center"/>
          </w:tcPr>
          <w:p w:rsidR="00DC1966" w:rsidRPr="00664683" w:rsidRDefault="00DC1966" w:rsidP="00563F67">
            <w:pPr>
              <w:rPr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664683">
              <w:rPr>
                <w:color w:val="000000"/>
                <w:lang w:val="hu-HU"/>
              </w:rPr>
              <w:t>Kultúra és a világ nyelvi képe</w:t>
            </w:r>
          </w:p>
          <w:p w:rsidR="00DC1966" w:rsidRPr="00664683" w:rsidRDefault="00DC1966" w:rsidP="00563F67">
            <w:pPr>
              <w:rPr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Kulcsszavak</w:t>
            </w:r>
            <w:r w:rsidRPr="00664683">
              <w:rPr>
                <w:color w:val="000000"/>
                <w:lang w:val="hu-HU"/>
              </w:rPr>
              <w:t>: nyelvi világkép, jelentés, mentális lexikon</w:t>
            </w:r>
          </w:p>
          <w:p w:rsidR="00DC1966" w:rsidRDefault="00DC1966" w:rsidP="00563F67">
            <w:pPr>
              <w:ind w:right="-567"/>
              <w:rPr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Bibliográfia: </w:t>
            </w:r>
            <w:r w:rsidRPr="00664683">
              <w:rPr>
                <w:color w:val="000000"/>
                <w:lang w:val="hu-HU"/>
              </w:rPr>
              <w:t xml:space="preserve">Bańczerowski Janusz: </w:t>
            </w:r>
            <w:r w:rsidRPr="00664683">
              <w:rPr>
                <w:i/>
                <w:iCs/>
                <w:color w:val="000000"/>
                <w:lang w:val="hu-HU"/>
              </w:rPr>
              <w:t xml:space="preserve">A világ nyelvi képe. </w:t>
            </w:r>
            <w:r>
              <w:rPr>
                <w:color w:val="000000"/>
                <w:lang w:val="hu-HU"/>
              </w:rPr>
              <w:t>Tinta Könyvkiadó, Bp., 2008, 155– 159.</w:t>
            </w:r>
          </w:p>
          <w:p w:rsidR="00DC1966" w:rsidRPr="00D8503D" w:rsidRDefault="00DC1966" w:rsidP="00227F95">
            <w:pPr>
              <w:jc w:val="both"/>
              <w:rPr>
                <w:color w:val="FF0000"/>
                <w:lang w:val="ro-RO"/>
              </w:rPr>
            </w:pPr>
            <w:r>
              <w:rPr>
                <w:lang w:val="hu-HU"/>
              </w:rPr>
              <w:t xml:space="preserve">Magyari Sára 2014. A bor nyelvi képe a magyar és a román nyelvben. In: Magyari Sára – Bartha Krisztina (szerk.) </w:t>
            </w:r>
            <w:r>
              <w:rPr>
                <w:i/>
                <w:iCs/>
                <w:lang w:val="hu-HU"/>
              </w:rPr>
              <w:t xml:space="preserve">A nyelv közösségi perspektívája. </w:t>
            </w:r>
            <w:r>
              <w:rPr>
                <w:lang w:val="hu-HU"/>
              </w:rPr>
              <w:t xml:space="preserve">EME - Partium, Nagyvárad, </w:t>
            </w:r>
            <w:r>
              <w:rPr>
                <w:color w:val="000000"/>
                <w:lang w:val="ro-RO"/>
              </w:rPr>
              <w:t>72-81.</w:t>
            </w:r>
          </w:p>
        </w:tc>
        <w:tc>
          <w:tcPr>
            <w:tcW w:w="900" w:type="dxa"/>
            <w:gridSpan w:val="2"/>
            <w:vAlign w:val="center"/>
          </w:tcPr>
          <w:p w:rsidR="00DC1966" w:rsidRPr="00664683" w:rsidRDefault="00DC1966" w:rsidP="00047E86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</w:t>
            </w:r>
          </w:p>
        </w:tc>
      </w:tr>
      <w:tr w:rsidR="00DC1966" w:rsidRPr="00D8503D">
        <w:trPr>
          <w:cantSplit/>
          <w:trHeight w:val="1108"/>
        </w:trPr>
        <w:tc>
          <w:tcPr>
            <w:tcW w:w="648" w:type="dxa"/>
            <w:vAlign w:val="center"/>
          </w:tcPr>
          <w:p w:rsidR="00DC1966" w:rsidRPr="00664683" w:rsidRDefault="00DC1966" w:rsidP="00410C85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6</w:t>
            </w:r>
            <w:r w:rsidRPr="00664683">
              <w:rPr>
                <w:color w:val="000000"/>
                <w:lang w:val="hu-HU"/>
              </w:rPr>
              <w:t>. hét</w:t>
            </w:r>
          </w:p>
        </w:tc>
        <w:tc>
          <w:tcPr>
            <w:tcW w:w="8100" w:type="dxa"/>
            <w:gridSpan w:val="16"/>
            <w:vAlign w:val="center"/>
          </w:tcPr>
          <w:p w:rsidR="00DC1966" w:rsidRPr="00664683" w:rsidRDefault="00DC1966" w:rsidP="00563F67">
            <w:pPr>
              <w:rPr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664683">
              <w:rPr>
                <w:color w:val="000000"/>
                <w:lang w:val="hu-HU"/>
              </w:rPr>
              <w:t>Névtan és a kulturális reprezentáció</w:t>
            </w:r>
          </w:p>
          <w:p w:rsidR="00DC1966" w:rsidRPr="00664683" w:rsidRDefault="00DC1966" w:rsidP="00563F67">
            <w:pPr>
              <w:rPr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Kulcsszavak</w:t>
            </w:r>
            <w:r w:rsidRPr="00664683">
              <w:rPr>
                <w:color w:val="000000"/>
                <w:lang w:val="hu-HU"/>
              </w:rPr>
              <w:t>: személynevek, hagyományos írásmód, identitás</w:t>
            </w:r>
          </w:p>
          <w:p w:rsidR="00DC1966" w:rsidRPr="00664683" w:rsidRDefault="00DC1966" w:rsidP="00563F67">
            <w:pPr>
              <w:ind w:right="-567"/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Bibliográfia: </w:t>
            </w:r>
          </w:p>
          <w:p w:rsidR="00DC1966" w:rsidRDefault="00DC1966" w:rsidP="00231F58">
            <w:pPr>
              <w:ind w:right="-567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 xml:space="preserve">Balázs Géza–Veszelszki Ágnes (szerk.): </w:t>
            </w:r>
            <w:r w:rsidRPr="00664683">
              <w:rPr>
                <w:i/>
                <w:iCs/>
                <w:color w:val="000000"/>
                <w:lang w:val="hu-HU"/>
              </w:rPr>
              <w:t>Nyelv és kultúra. Kulturális nyelvészet</w:t>
            </w:r>
            <w:r w:rsidRPr="00664683">
              <w:rPr>
                <w:color w:val="000000"/>
                <w:lang w:val="hu-HU"/>
              </w:rPr>
              <w:t>. Magyar Szemiotikai Társaság, Bp., 2012</w:t>
            </w:r>
            <w:r>
              <w:rPr>
                <w:color w:val="000000"/>
                <w:lang w:val="hu-HU"/>
              </w:rPr>
              <w:t>, 3</w:t>
            </w:r>
            <w:r w:rsidRPr="00D659F1">
              <w:rPr>
                <w:color w:val="000000"/>
                <w:lang w:val="hu-HU"/>
              </w:rPr>
              <w:t>01–314.</w:t>
            </w:r>
          </w:p>
          <w:p w:rsidR="00DC1966" w:rsidRPr="00D8503D" w:rsidRDefault="00DC1966" w:rsidP="00D8503D">
            <w:pPr>
              <w:ind w:right="-567"/>
              <w:rPr>
                <w:color w:val="000000"/>
                <w:lang w:val="hu-HU"/>
              </w:rPr>
            </w:pPr>
            <w:r w:rsidRPr="00D8503D">
              <w:rPr>
                <w:color w:val="000000"/>
                <w:lang w:val="hu-HU"/>
              </w:rPr>
              <w:t>Slíz Mariann: Kognitív történeti névtan? A családnevek kialakulásának kérdés</w:t>
            </w:r>
            <w:r>
              <w:rPr>
                <w:color w:val="000000"/>
                <w:lang w:val="hu-HU"/>
              </w:rPr>
              <w:t xml:space="preserve">e. In: </w:t>
            </w:r>
            <w:r w:rsidRPr="00D8503D">
              <w:rPr>
                <w:color w:val="000000"/>
                <w:lang w:val="hu-HU"/>
              </w:rPr>
              <w:t xml:space="preserve">3. </w:t>
            </w:r>
            <w:r w:rsidRPr="00D8503D">
              <w:rPr>
                <w:i/>
                <w:iCs/>
                <w:color w:val="000000"/>
                <w:lang w:val="hu-HU"/>
              </w:rPr>
              <w:t>Kuna Ágnes - Veszelszki Ágnes (szerk.): 3. Félúton konferencia.</w:t>
            </w:r>
            <w:r>
              <w:rPr>
                <w:color w:val="000000"/>
                <w:lang w:val="hu-HU"/>
              </w:rPr>
              <w:t xml:space="preserve"> </w:t>
            </w:r>
            <w:r w:rsidRPr="00D8503D">
              <w:rPr>
                <w:color w:val="000000"/>
                <w:lang w:val="hu-HU"/>
              </w:rPr>
              <w:t xml:space="preserve">2009, </w:t>
            </w:r>
            <w:r>
              <w:rPr>
                <w:color w:val="000000"/>
                <w:lang w:val="hu-HU"/>
              </w:rPr>
              <w:t xml:space="preserve">228–241. </w:t>
            </w:r>
          </w:p>
        </w:tc>
        <w:tc>
          <w:tcPr>
            <w:tcW w:w="900" w:type="dxa"/>
            <w:gridSpan w:val="2"/>
            <w:vAlign w:val="center"/>
          </w:tcPr>
          <w:p w:rsidR="00DC1966" w:rsidRPr="00664683" w:rsidRDefault="00DC1966" w:rsidP="00047E86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2</w:t>
            </w:r>
          </w:p>
        </w:tc>
      </w:tr>
      <w:tr w:rsidR="00DC1966" w:rsidRPr="00664683">
        <w:trPr>
          <w:cantSplit/>
          <w:trHeight w:val="1108"/>
        </w:trPr>
        <w:tc>
          <w:tcPr>
            <w:tcW w:w="648" w:type="dxa"/>
            <w:vAlign w:val="center"/>
          </w:tcPr>
          <w:p w:rsidR="00DC1966" w:rsidRPr="00664683" w:rsidRDefault="00DC1966" w:rsidP="00410C85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7</w:t>
            </w:r>
            <w:r w:rsidRPr="00664683">
              <w:rPr>
                <w:color w:val="000000"/>
                <w:lang w:val="hu-HU"/>
              </w:rPr>
              <w:t>. hét</w:t>
            </w:r>
          </w:p>
        </w:tc>
        <w:tc>
          <w:tcPr>
            <w:tcW w:w="8100" w:type="dxa"/>
            <w:gridSpan w:val="16"/>
            <w:vAlign w:val="center"/>
          </w:tcPr>
          <w:p w:rsidR="00DC1966" w:rsidRPr="00664683" w:rsidRDefault="00DC1966" w:rsidP="00563F67">
            <w:pPr>
              <w:rPr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664683">
              <w:rPr>
                <w:color w:val="000000"/>
                <w:lang w:val="hu-HU"/>
              </w:rPr>
              <w:t>Szemantika és kulturális nyelvészet</w:t>
            </w:r>
          </w:p>
          <w:p w:rsidR="00DC1966" w:rsidRPr="00664683" w:rsidRDefault="00DC1966" w:rsidP="00563F67">
            <w:pPr>
              <w:rPr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Kulcsszavak</w:t>
            </w:r>
            <w:r w:rsidRPr="00664683">
              <w:rPr>
                <w:color w:val="000000"/>
                <w:lang w:val="hu-HU"/>
              </w:rPr>
              <w:t>: szemantika, jelentéstípus, metaforikusság</w:t>
            </w:r>
          </w:p>
          <w:p w:rsidR="00DC1966" w:rsidRPr="00664683" w:rsidRDefault="00DC1966" w:rsidP="00563F67">
            <w:pPr>
              <w:ind w:right="-567"/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Bibliográfia: </w:t>
            </w:r>
          </w:p>
          <w:p w:rsidR="00DC1966" w:rsidRPr="00664683" w:rsidRDefault="00DC1966" w:rsidP="00563F67">
            <w:pPr>
              <w:ind w:right="-567"/>
              <w:rPr>
                <w:b/>
                <w:bCs/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 xml:space="preserve">Bańczerowski Janusz: </w:t>
            </w:r>
            <w:r w:rsidRPr="00664683">
              <w:rPr>
                <w:i/>
                <w:iCs/>
                <w:color w:val="000000"/>
                <w:lang w:val="hu-HU"/>
              </w:rPr>
              <w:t>A világ nyelvi képe</w:t>
            </w:r>
            <w:r w:rsidRPr="00664683">
              <w:rPr>
                <w:color w:val="000000"/>
                <w:lang w:val="hu-HU"/>
              </w:rPr>
              <w:t>. Tinta Könyvkiadó, Bp., 2008</w:t>
            </w:r>
            <w:r>
              <w:rPr>
                <w:color w:val="000000"/>
                <w:lang w:val="hu-HU"/>
              </w:rPr>
              <w:t>, 181–189.</w:t>
            </w:r>
          </w:p>
          <w:p w:rsidR="00DC1966" w:rsidRPr="00664683" w:rsidRDefault="00DC1966" w:rsidP="00563F67">
            <w:pPr>
              <w:jc w:val="both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 xml:space="preserve">Máthé Dénes: </w:t>
            </w:r>
            <w:r w:rsidRPr="00664683">
              <w:rPr>
                <w:i/>
                <w:iCs/>
                <w:color w:val="000000"/>
                <w:lang w:val="hu-HU"/>
              </w:rPr>
              <w:t>Szemantikai alapviszonyok</w:t>
            </w:r>
            <w:r>
              <w:rPr>
                <w:color w:val="000000"/>
                <w:lang w:val="hu-HU"/>
              </w:rPr>
              <w:t>. Egyetemi Műhely Kiadó, 2009, 51–63.</w:t>
            </w:r>
          </w:p>
        </w:tc>
        <w:tc>
          <w:tcPr>
            <w:tcW w:w="900" w:type="dxa"/>
            <w:gridSpan w:val="2"/>
            <w:vAlign w:val="center"/>
          </w:tcPr>
          <w:p w:rsidR="00DC1966" w:rsidRPr="00664683" w:rsidRDefault="00DC1966" w:rsidP="00047E86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2</w:t>
            </w:r>
          </w:p>
        </w:tc>
      </w:tr>
      <w:tr w:rsidR="00DC1966" w:rsidRPr="00664683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DC1966" w:rsidRPr="00664683" w:rsidRDefault="00DC1966" w:rsidP="000A122D">
            <w:pPr>
              <w:tabs>
                <w:tab w:val="left" w:pos="864"/>
              </w:tabs>
              <w:rPr>
                <w:color w:val="000000"/>
                <w:lang w:val="hu-HU"/>
              </w:rPr>
            </w:pPr>
          </w:p>
        </w:tc>
        <w:tc>
          <w:tcPr>
            <w:tcW w:w="8100" w:type="dxa"/>
            <w:gridSpan w:val="16"/>
            <w:shd w:val="clear" w:color="auto" w:fill="CCCCCC"/>
            <w:vAlign w:val="center"/>
          </w:tcPr>
          <w:p w:rsidR="00DC1966" w:rsidRPr="00664683" w:rsidRDefault="00DC1966" w:rsidP="000A122D">
            <w:pPr>
              <w:pStyle w:val="Heading2"/>
              <w:rPr>
                <w:color w:val="000000"/>
                <w:sz w:val="24"/>
                <w:szCs w:val="24"/>
                <w:lang w:val="hu-HU"/>
              </w:rPr>
            </w:pPr>
            <w:r w:rsidRPr="00664683">
              <w:rPr>
                <w:color w:val="000000"/>
                <w:sz w:val="24"/>
                <w:szCs w:val="24"/>
                <w:lang w:val="hu-HU"/>
              </w:rPr>
              <w:t>VI. B. Szemináriumok</w:t>
            </w:r>
          </w:p>
        </w:tc>
        <w:tc>
          <w:tcPr>
            <w:tcW w:w="900" w:type="dxa"/>
            <w:gridSpan w:val="2"/>
            <w:shd w:val="clear" w:color="auto" w:fill="CCCCCC"/>
            <w:vAlign w:val="center"/>
          </w:tcPr>
          <w:p w:rsidR="00DC1966" w:rsidRPr="00664683" w:rsidRDefault="00DC1966" w:rsidP="000A122D">
            <w:pPr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Óra-</w:t>
            </w:r>
          </w:p>
          <w:p w:rsidR="00DC1966" w:rsidRPr="00664683" w:rsidRDefault="00DC1966" w:rsidP="000A122D">
            <w:pPr>
              <w:rPr>
                <w:b/>
                <w:bCs/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szám</w:t>
            </w:r>
          </w:p>
        </w:tc>
      </w:tr>
      <w:tr w:rsidR="00DC1966" w:rsidRPr="007C1CF5">
        <w:trPr>
          <w:cantSplit/>
          <w:trHeight w:val="275"/>
        </w:trPr>
        <w:tc>
          <w:tcPr>
            <w:tcW w:w="648" w:type="dxa"/>
          </w:tcPr>
          <w:p w:rsidR="00DC1966" w:rsidRPr="00664683" w:rsidRDefault="00DC1966">
            <w:pPr>
              <w:ind w:left="38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1. hét</w:t>
            </w:r>
          </w:p>
        </w:tc>
        <w:tc>
          <w:tcPr>
            <w:tcW w:w="8100" w:type="dxa"/>
            <w:gridSpan w:val="16"/>
          </w:tcPr>
          <w:p w:rsidR="00DC1966" w:rsidRPr="00664683" w:rsidRDefault="00DC1966" w:rsidP="00E1484A">
            <w:pPr>
              <w:tabs>
                <w:tab w:val="left" w:pos="864"/>
              </w:tabs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Téma: </w:t>
            </w:r>
            <w:r>
              <w:rPr>
                <w:color w:val="000000"/>
                <w:lang w:val="hu-HU"/>
              </w:rPr>
              <w:t xml:space="preserve">A szemináriumi </w:t>
            </w:r>
            <w:r w:rsidRPr="00664683">
              <w:rPr>
                <w:color w:val="000000"/>
                <w:lang w:val="hu-HU"/>
              </w:rPr>
              <w:t>követelmények ismertetése</w:t>
            </w:r>
            <w:r>
              <w:rPr>
                <w:color w:val="000000"/>
                <w:lang w:val="hu-HU"/>
              </w:rPr>
              <w:t xml:space="preserve">. </w:t>
            </w:r>
            <w:r w:rsidRPr="00063CC3">
              <w:rPr>
                <w:color w:val="000000"/>
                <w:lang w:val="ro-RO"/>
              </w:rPr>
              <w:t>Karácsony Sándor munkássága</w:t>
            </w:r>
          </w:p>
          <w:p w:rsidR="00DC1966" w:rsidRPr="00664683" w:rsidRDefault="00DC1966" w:rsidP="00E1484A">
            <w:pPr>
              <w:rPr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A hallgató kötelezettségei (feladatai): </w:t>
            </w:r>
          </w:p>
          <w:p w:rsidR="00DC1966" w:rsidRPr="00664683" w:rsidRDefault="00DC1966" w:rsidP="007C7D5D">
            <w:pPr>
              <w:rPr>
                <w:color w:val="000000"/>
                <w:lang w:val="ro-RO"/>
              </w:rPr>
            </w:pPr>
            <w:r w:rsidRPr="00664683">
              <w:rPr>
                <w:color w:val="000000"/>
                <w:lang w:val="hu-HU"/>
              </w:rPr>
              <w:t xml:space="preserve">- </w:t>
            </w:r>
            <w:r w:rsidRPr="00664683">
              <w:rPr>
                <w:color w:val="000000"/>
                <w:lang w:val="ro-RO"/>
              </w:rPr>
              <w:t>hallgassa meg a vele szemben támasztott félévi követelményeket,</w:t>
            </w:r>
          </w:p>
          <w:p w:rsidR="00DC1966" w:rsidRPr="00664683" w:rsidRDefault="00DC1966" w:rsidP="007C7D5D">
            <w:pPr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ro-RO"/>
              </w:rPr>
              <w:t xml:space="preserve">- </w:t>
            </w:r>
            <w:r w:rsidRPr="00664683">
              <w:rPr>
                <w:color w:val="000000"/>
                <w:lang w:val="hu-HU"/>
              </w:rPr>
              <w:t>tegyen fel kérdéseket a tantárggyal, a témával kapcsolatban.</w:t>
            </w:r>
          </w:p>
        </w:tc>
        <w:tc>
          <w:tcPr>
            <w:tcW w:w="900" w:type="dxa"/>
            <w:gridSpan w:val="2"/>
            <w:vAlign w:val="center"/>
          </w:tcPr>
          <w:p w:rsidR="00DC1966" w:rsidRPr="00664683" w:rsidRDefault="00DC1966" w:rsidP="00CC5E19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2</w:t>
            </w:r>
          </w:p>
        </w:tc>
      </w:tr>
      <w:tr w:rsidR="00DC1966" w:rsidRPr="00664683">
        <w:trPr>
          <w:cantSplit/>
          <w:trHeight w:val="275"/>
        </w:trPr>
        <w:tc>
          <w:tcPr>
            <w:tcW w:w="648" w:type="dxa"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2. hét</w:t>
            </w:r>
          </w:p>
        </w:tc>
        <w:tc>
          <w:tcPr>
            <w:tcW w:w="8100" w:type="dxa"/>
            <w:gridSpan w:val="16"/>
          </w:tcPr>
          <w:p w:rsidR="00DC1966" w:rsidRPr="00664683" w:rsidRDefault="00DC1966" w:rsidP="00001FE4">
            <w:pPr>
              <w:tabs>
                <w:tab w:val="left" w:pos="864"/>
              </w:tabs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063CC3">
              <w:rPr>
                <w:lang w:val="ro-RO"/>
              </w:rPr>
              <w:t>A világ nyelvi képének rekonstrukciós modellje</w:t>
            </w:r>
          </w:p>
          <w:p w:rsidR="00DC1966" w:rsidRPr="00664683" w:rsidRDefault="00DC1966" w:rsidP="00E1484A">
            <w:pPr>
              <w:rPr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A hallgató kötelezettségei (feladatai): </w:t>
            </w:r>
          </w:p>
          <w:p w:rsidR="00DC1966" w:rsidRPr="00664683" w:rsidRDefault="00DC1966" w:rsidP="007C7D5D">
            <w:pPr>
              <w:rPr>
                <w:color w:val="000000"/>
                <w:lang w:val="ro-RO"/>
              </w:rPr>
            </w:pPr>
            <w:r w:rsidRPr="00664683">
              <w:rPr>
                <w:color w:val="000000"/>
                <w:lang w:val="ro-RO"/>
              </w:rPr>
              <w:t>- olvassa el az óra előtt a feladott olvasmányt,</w:t>
            </w:r>
          </w:p>
          <w:p w:rsidR="00DC1966" w:rsidRPr="00664683" w:rsidRDefault="00DC1966" w:rsidP="007C7D5D">
            <w:pPr>
              <w:rPr>
                <w:color w:val="000000"/>
                <w:lang w:val="ro-RO"/>
              </w:rPr>
            </w:pPr>
            <w:r w:rsidRPr="00664683">
              <w:rPr>
                <w:color w:val="000000"/>
                <w:lang w:val="ro-RO"/>
              </w:rPr>
              <w:t>- vegyen részt aktívan a csoportmunkákban,</w:t>
            </w:r>
          </w:p>
          <w:p w:rsidR="00DC1966" w:rsidRPr="00664683" w:rsidRDefault="00DC1966" w:rsidP="007C7D5D">
            <w:pPr>
              <w:rPr>
                <w:color w:val="000000"/>
                <w:lang w:val="ro-RO"/>
              </w:rPr>
            </w:pPr>
            <w:r w:rsidRPr="00664683">
              <w:rPr>
                <w:color w:val="000000"/>
                <w:lang w:val="ro-RO"/>
              </w:rPr>
              <w:t>- kérdezzen a megvitatott témával kapcsolatban.</w:t>
            </w:r>
          </w:p>
        </w:tc>
        <w:tc>
          <w:tcPr>
            <w:tcW w:w="900" w:type="dxa"/>
            <w:gridSpan w:val="2"/>
            <w:vAlign w:val="center"/>
          </w:tcPr>
          <w:p w:rsidR="00DC1966" w:rsidRPr="00664683" w:rsidRDefault="00DC1966" w:rsidP="004E447E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2</w:t>
            </w:r>
          </w:p>
        </w:tc>
      </w:tr>
      <w:tr w:rsidR="00DC1966" w:rsidRPr="00664683">
        <w:trPr>
          <w:cantSplit/>
          <w:trHeight w:val="275"/>
        </w:trPr>
        <w:tc>
          <w:tcPr>
            <w:tcW w:w="648" w:type="dxa"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lastRenderedPageBreak/>
              <w:t>3. hét</w:t>
            </w:r>
          </w:p>
        </w:tc>
        <w:tc>
          <w:tcPr>
            <w:tcW w:w="8100" w:type="dxa"/>
            <w:gridSpan w:val="16"/>
          </w:tcPr>
          <w:p w:rsidR="00DC1966" w:rsidRPr="00664683" w:rsidRDefault="00DC1966" w:rsidP="00E1484A">
            <w:pPr>
              <w:tabs>
                <w:tab w:val="left" w:pos="864"/>
              </w:tabs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063CC3">
              <w:rPr>
                <w:lang w:val="ro-RO"/>
              </w:rPr>
              <w:t>A kollokáció</w:t>
            </w:r>
          </w:p>
          <w:p w:rsidR="00DC1966" w:rsidRPr="00664683" w:rsidRDefault="00DC1966" w:rsidP="00E1484A">
            <w:pPr>
              <w:rPr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A hallgató kötelezettségei (feladatai): </w:t>
            </w:r>
          </w:p>
          <w:p w:rsidR="00DC1966" w:rsidRPr="00664683" w:rsidRDefault="00DC1966" w:rsidP="007C7D5D">
            <w:pPr>
              <w:rPr>
                <w:color w:val="000000"/>
                <w:lang w:val="ro-RO"/>
              </w:rPr>
            </w:pPr>
            <w:r w:rsidRPr="00664683">
              <w:rPr>
                <w:color w:val="000000"/>
                <w:lang w:val="ro-RO"/>
              </w:rPr>
              <w:t>- olvassa el az óra előtt a feladott olvasmányt,</w:t>
            </w:r>
          </w:p>
          <w:p w:rsidR="00DC1966" w:rsidRPr="00664683" w:rsidRDefault="00DC1966" w:rsidP="007C7D5D">
            <w:pPr>
              <w:rPr>
                <w:color w:val="000000"/>
                <w:lang w:val="ro-RO"/>
              </w:rPr>
            </w:pPr>
            <w:r w:rsidRPr="00664683">
              <w:rPr>
                <w:color w:val="000000"/>
                <w:lang w:val="ro-RO"/>
              </w:rPr>
              <w:t>- vegyen részt aktívan a csoportmunkákban,</w:t>
            </w:r>
          </w:p>
          <w:p w:rsidR="00DC1966" w:rsidRPr="00664683" w:rsidRDefault="00DC1966" w:rsidP="007C7D5D">
            <w:pPr>
              <w:rPr>
                <w:color w:val="000000"/>
                <w:lang w:val="ro-RO"/>
              </w:rPr>
            </w:pPr>
            <w:r w:rsidRPr="00664683">
              <w:rPr>
                <w:color w:val="000000"/>
                <w:lang w:val="ro-RO"/>
              </w:rPr>
              <w:t>- alkosson véleményt a témával kapcsolatban,</w:t>
            </w:r>
          </w:p>
          <w:p w:rsidR="00DC1966" w:rsidRPr="00664683" w:rsidRDefault="00DC1966" w:rsidP="007C7D5D">
            <w:pPr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ro-RO"/>
              </w:rPr>
              <w:t>- kérdezzen a megvitatott témával kapcsolatban.</w:t>
            </w:r>
          </w:p>
        </w:tc>
        <w:tc>
          <w:tcPr>
            <w:tcW w:w="900" w:type="dxa"/>
            <w:gridSpan w:val="2"/>
            <w:vAlign w:val="center"/>
          </w:tcPr>
          <w:p w:rsidR="00DC1966" w:rsidRPr="00664683" w:rsidRDefault="00DC1966" w:rsidP="004E447E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2</w:t>
            </w:r>
          </w:p>
        </w:tc>
      </w:tr>
      <w:tr w:rsidR="00DC1966" w:rsidRPr="00664683">
        <w:trPr>
          <w:cantSplit/>
          <w:trHeight w:val="275"/>
        </w:trPr>
        <w:tc>
          <w:tcPr>
            <w:tcW w:w="648" w:type="dxa"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4. hét</w:t>
            </w:r>
          </w:p>
        </w:tc>
        <w:tc>
          <w:tcPr>
            <w:tcW w:w="8100" w:type="dxa"/>
            <w:gridSpan w:val="16"/>
          </w:tcPr>
          <w:p w:rsidR="00DC1966" w:rsidRPr="00664683" w:rsidRDefault="00DC1966" w:rsidP="00E1484A">
            <w:pPr>
              <w:tabs>
                <w:tab w:val="left" w:pos="864"/>
              </w:tabs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063CC3">
              <w:rPr>
                <w:lang w:val="ro-RO"/>
              </w:rPr>
              <w:t>Nyelvi világképek  -  rekonstrukciós gyakorlat</w:t>
            </w:r>
          </w:p>
          <w:p w:rsidR="00DC1966" w:rsidRPr="00664683" w:rsidRDefault="00DC1966" w:rsidP="00E1484A">
            <w:pPr>
              <w:tabs>
                <w:tab w:val="left" w:pos="864"/>
              </w:tabs>
              <w:rPr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A hallgató kötelezettségei (feladatai): </w:t>
            </w:r>
          </w:p>
          <w:p w:rsidR="00DC1966" w:rsidRPr="00664683" w:rsidRDefault="00DC1966" w:rsidP="007C7D5D">
            <w:pPr>
              <w:rPr>
                <w:color w:val="000000"/>
                <w:lang w:val="ro-RO"/>
              </w:rPr>
            </w:pPr>
            <w:r w:rsidRPr="00664683">
              <w:rPr>
                <w:color w:val="000000"/>
                <w:lang w:val="ro-RO"/>
              </w:rPr>
              <w:t>- olvassa el az óra előtt a feladott olvasmányt,</w:t>
            </w:r>
          </w:p>
          <w:p w:rsidR="00DC1966" w:rsidRPr="00664683" w:rsidRDefault="00DC1966" w:rsidP="007C7D5D">
            <w:pPr>
              <w:rPr>
                <w:color w:val="000000"/>
                <w:lang w:val="ro-RO"/>
              </w:rPr>
            </w:pPr>
            <w:r w:rsidRPr="00664683">
              <w:rPr>
                <w:color w:val="000000"/>
                <w:lang w:val="ro-RO"/>
              </w:rPr>
              <w:t>- vegyen részt aktívan a csoportmunkákban,</w:t>
            </w:r>
          </w:p>
          <w:p w:rsidR="00DC1966" w:rsidRPr="00664683" w:rsidRDefault="00DC1966" w:rsidP="007C7D5D">
            <w:pPr>
              <w:rPr>
                <w:color w:val="000000"/>
                <w:lang w:val="ro-RO"/>
              </w:rPr>
            </w:pPr>
            <w:r w:rsidRPr="00664683">
              <w:rPr>
                <w:color w:val="000000"/>
                <w:lang w:val="ro-RO"/>
              </w:rPr>
              <w:t>- alkosson véleményt a témával kapcsolatban,</w:t>
            </w:r>
          </w:p>
          <w:p w:rsidR="00DC1966" w:rsidRPr="00664683" w:rsidRDefault="00DC1966" w:rsidP="007C7D5D">
            <w:pPr>
              <w:tabs>
                <w:tab w:val="left" w:pos="864"/>
              </w:tabs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ro-RO"/>
              </w:rPr>
              <w:t>- kérdezzen a megvitatott témával kapcsolatban.</w:t>
            </w:r>
          </w:p>
        </w:tc>
        <w:tc>
          <w:tcPr>
            <w:tcW w:w="900" w:type="dxa"/>
            <w:gridSpan w:val="2"/>
            <w:vAlign w:val="center"/>
          </w:tcPr>
          <w:p w:rsidR="00DC1966" w:rsidRPr="00664683" w:rsidRDefault="00DC1966" w:rsidP="004E447E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2</w:t>
            </w:r>
          </w:p>
        </w:tc>
      </w:tr>
      <w:tr w:rsidR="00DC1966" w:rsidRPr="00664683">
        <w:trPr>
          <w:cantSplit/>
          <w:trHeight w:val="275"/>
        </w:trPr>
        <w:tc>
          <w:tcPr>
            <w:tcW w:w="648" w:type="dxa"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5. hét</w:t>
            </w:r>
          </w:p>
        </w:tc>
        <w:tc>
          <w:tcPr>
            <w:tcW w:w="8100" w:type="dxa"/>
            <w:gridSpan w:val="16"/>
          </w:tcPr>
          <w:p w:rsidR="00DC1966" w:rsidRPr="00664683" w:rsidRDefault="00DC1966" w:rsidP="00E1484A">
            <w:pPr>
              <w:tabs>
                <w:tab w:val="left" w:pos="864"/>
              </w:tabs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063CC3">
              <w:rPr>
                <w:lang w:val="ro-RO"/>
              </w:rPr>
              <w:t>Magyar és román nyelvi világkép  - komparatisztikai gyakorlat</w:t>
            </w:r>
          </w:p>
          <w:p w:rsidR="00DC1966" w:rsidRPr="00664683" w:rsidRDefault="00DC1966" w:rsidP="00E1484A">
            <w:pPr>
              <w:tabs>
                <w:tab w:val="left" w:pos="864"/>
              </w:tabs>
              <w:rPr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A hallgatókötelezettségei (feladatai): </w:t>
            </w:r>
          </w:p>
          <w:p w:rsidR="00DC1966" w:rsidRPr="00664683" w:rsidRDefault="00DC1966" w:rsidP="007C7D5D">
            <w:pPr>
              <w:rPr>
                <w:color w:val="000000"/>
                <w:lang w:val="ro-RO"/>
              </w:rPr>
            </w:pPr>
            <w:r w:rsidRPr="00664683">
              <w:rPr>
                <w:color w:val="000000"/>
                <w:lang w:val="ro-RO"/>
              </w:rPr>
              <w:t>- olvassa el az óra előtt a feladott olvasmányt,</w:t>
            </w:r>
          </w:p>
          <w:p w:rsidR="00DC1966" w:rsidRPr="00664683" w:rsidRDefault="00DC1966" w:rsidP="007C7D5D">
            <w:pPr>
              <w:rPr>
                <w:color w:val="000000"/>
                <w:lang w:val="ro-RO"/>
              </w:rPr>
            </w:pPr>
            <w:r w:rsidRPr="00664683">
              <w:rPr>
                <w:color w:val="000000"/>
                <w:lang w:val="ro-RO"/>
              </w:rPr>
              <w:t>- vegyen részt aktívan a csoportmunkákban,</w:t>
            </w:r>
          </w:p>
          <w:p w:rsidR="00DC1966" w:rsidRPr="00664683" w:rsidRDefault="00DC1966" w:rsidP="007C7D5D">
            <w:pPr>
              <w:rPr>
                <w:color w:val="000000"/>
                <w:lang w:val="ro-RO"/>
              </w:rPr>
            </w:pPr>
            <w:r w:rsidRPr="00664683">
              <w:rPr>
                <w:color w:val="000000"/>
                <w:lang w:val="ro-RO"/>
              </w:rPr>
              <w:t>- alkosson véleményt a témával kapcsolatban,</w:t>
            </w:r>
          </w:p>
          <w:p w:rsidR="00DC1966" w:rsidRPr="00664683" w:rsidRDefault="00DC1966" w:rsidP="007C7D5D">
            <w:pPr>
              <w:tabs>
                <w:tab w:val="left" w:pos="864"/>
              </w:tabs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ro-RO"/>
              </w:rPr>
              <w:t>- kérdezzen a megvitatott témával kapcsolatban.</w:t>
            </w:r>
          </w:p>
        </w:tc>
        <w:tc>
          <w:tcPr>
            <w:tcW w:w="900" w:type="dxa"/>
            <w:gridSpan w:val="2"/>
            <w:vAlign w:val="center"/>
          </w:tcPr>
          <w:p w:rsidR="00DC1966" w:rsidRPr="00664683" w:rsidRDefault="00DC1966" w:rsidP="004E447E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2</w:t>
            </w:r>
          </w:p>
        </w:tc>
      </w:tr>
      <w:tr w:rsidR="00DC1966" w:rsidRPr="00664683">
        <w:trPr>
          <w:cantSplit/>
          <w:trHeight w:val="275"/>
        </w:trPr>
        <w:tc>
          <w:tcPr>
            <w:tcW w:w="648" w:type="dxa"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6. hét</w:t>
            </w:r>
          </w:p>
        </w:tc>
        <w:tc>
          <w:tcPr>
            <w:tcW w:w="8100" w:type="dxa"/>
            <w:gridSpan w:val="16"/>
          </w:tcPr>
          <w:p w:rsidR="00DC1966" w:rsidRPr="00664683" w:rsidRDefault="00DC1966" w:rsidP="00E1484A">
            <w:pPr>
              <w:tabs>
                <w:tab w:val="left" w:pos="864"/>
              </w:tabs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882BF5">
              <w:rPr>
                <w:color w:val="000000"/>
                <w:lang w:val="hu-HU"/>
              </w:rPr>
              <w:t>Terepgyakorlat</w:t>
            </w:r>
          </w:p>
          <w:p w:rsidR="00DC1966" w:rsidRPr="00664683" w:rsidRDefault="00DC1966" w:rsidP="007C7D5D">
            <w:pPr>
              <w:tabs>
                <w:tab w:val="left" w:pos="864"/>
              </w:tabs>
              <w:rPr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A hallgatókötelezettségei (feladatai): </w:t>
            </w:r>
          </w:p>
          <w:p w:rsidR="00DC1966" w:rsidRPr="00664683" w:rsidRDefault="00DC1966" w:rsidP="007C7D5D">
            <w:pPr>
              <w:rPr>
                <w:color w:val="000000"/>
                <w:lang w:val="ro-RO"/>
              </w:rPr>
            </w:pPr>
            <w:r w:rsidRPr="00664683">
              <w:rPr>
                <w:color w:val="000000"/>
                <w:lang w:val="ro-RO"/>
              </w:rPr>
              <w:t>- vegyen részt aktívan a csoportmunkákban,</w:t>
            </w:r>
          </w:p>
          <w:p w:rsidR="00DC1966" w:rsidRPr="00664683" w:rsidRDefault="00DC1966" w:rsidP="007C7D5D">
            <w:pPr>
              <w:tabs>
                <w:tab w:val="left" w:pos="864"/>
              </w:tabs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ro-RO"/>
              </w:rPr>
              <w:t>- kérdezzen a megvitatott témával kapcsolatban.</w:t>
            </w:r>
          </w:p>
        </w:tc>
        <w:tc>
          <w:tcPr>
            <w:tcW w:w="900" w:type="dxa"/>
            <w:gridSpan w:val="2"/>
            <w:vAlign w:val="center"/>
          </w:tcPr>
          <w:p w:rsidR="00DC1966" w:rsidRPr="00664683" w:rsidRDefault="00DC1966" w:rsidP="00CC5E19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2</w:t>
            </w:r>
          </w:p>
        </w:tc>
      </w:tr>
      <w:tr w:rsidR="00DC1966" w:rsidRPr="00664683">
        <w:trPr>
          <w:cantSplit/>
          <w:trHeight w:val="275"/>
        </w:trPr>
        <w:tc>
          <w:tcPr>
            <w:tcW w:w="648" w:type="dxa"/>
          </w:tcPr>
          <w:p w:rsidR="00DC1966" w:rsidRPr="00664683" w:rsidRDefault="00DC1966" w:rsidP="000A122D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7</w:t>
            </w:r>
            <w:r w:rsidRPr="00664683">
              <w:rPr>
                <w:color w:val="000000"/>
                <w:lang w:val="hu-HU"/>
              </w:rPr>
              <w:t>. hét</w:t>
            </w:r>
          </w:p>
        </w:tc>
        <w:tc>
          <w:tcPr>
            <w:tcW w:w="8100" w:type="dxa"/>
            <w:gridSpan w:val="16"/>
          </w:tcPr>
          <w:p w:rsidR="00DC1966" w:rsidRPr="00664683" w:rsidRDefault="00DC1966" w:rsidP="00E1484A">
            <w:pPr>
              <w:tabs>
                <w:tab w:val="left" w:pos="864"/>
              </w:tabs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Téma: </w:t>
            </w:r>
            <w:r w:rsidRPr="00664683">
              <w:rPr>
                <w:color w:val="000000"/>
                <w:lang w:val="hu-HU"/>
              </w:rPr>
              <w:t>Összegzés, eredmények megbeszélése, a szemináriumi tevékenység értékelése</w:t>
            </w:r>
          </w:p>
          <w:p w:rsidR="00DC1966" w:rsidRPr="00664683" w:rsidRDefault="00DC1966" w:rsidP="00E1484A">
            <w:pPr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A hallgató kötelezettségei (feladatai): </w:t>
            </w:r>
          </w:p>
          <w:p w:rsidR="00DC1966" w:rsidRPr="00664683" w:rsidRDefault="00DC1966" w:rsidP="00E1484A">
            <w:pPr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- bemutatja a gyakorlati elemzéseit.</w:t>
            </w:r>
          </w:p>
        </w:tc>
        <w:tc>
          <w:tcPr>
            <w:tcW w:w="900" w:type="dxa"/>
            <w:gridSpan w:val="2"/>
            <w:vAlign w:val="center"/>
          </w:tcPr>
          <w:p w:rsidR="00DC1966" w:rsidRPr="00664683" w:rsidRDefault="00DC1966" w:rsidP="004E447E">
            <w:pPr>
              <w:jc w:val="center"/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2</w:t>
            </w:r>
          </w:p>
        </w:tc>
      </w:tr>
      <w:tr w:rsidR="00DC1966" w:rsidRPr="00664683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DC1966" w:rsidRPr="00664683" w:rsidRDefault="00DC1966" w:rsidP="004C3D19">
            <w:pPr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VII. Általános bibliográfia</w:t>
            </w:r>
          </w:p>
          <w:p w:rsidR="00DC1966" w:rsidRPr="00664683" w:rsidRDefault="00DC1966" w:rsidP="004E439F">
            <w:pPr>
              <w:jc w:val="both"/>
              <w:rPr>
                <w:b/>
                <w:bCs/>
                <w:color w:val="000000"/>
                <w:lang w:val="hu-HU"/>
              </w:rPr>
            </w:pPr>
          </w:p>
        </w:tc>
      </w:tr>
      <w:tr w:rsidR="00DC1966" w:rsidRPr="00664683">
        <w:trPr>
          <w:cantSplit/>
          <w:trHeight w:val="275"/>
        </w:trPr>
        <w:tc>
          <w:tcPr>
            <w:tcW w:w="9648" w:type="dxa"/>
            <w:gridSpan w:val="19"/>
          </w:tcPr>
          <w:p w:rsidR="00DC1966" w:rsidRDefault="00DC1966" w:rsidP="00801F60">
            <w:pPr>
              <w:ind w:right="-567"/>
              <w:rPr>
                <w:color w:val="000000"/>
                <w:lang w:val="hu-HU"/>
              </w:rPr>
            </w:pPr>
          </w:p>
          <w:p w:rsidR="00DC1966" w:rsidRPr="00D8503D" w:rsidRDefault="00DC1966" w:rsidP="00801F60">
            <w:pPr>
              <w:ind w:right="-567"/>
              <w:rPr>
                <w:color w:val="000000"/>
                <w:lang w:val="hu-HU"/>
              </w:rPr>
            </w:pPr>
            <w:r w:rsidRPr="00D8503D">
              <w:rPr>
                <w:color w:val="000000"/>
                <w:sz w:val="22"/>
                <w:szCs w:val="22"/>
                <w:lang w:val="hu-HU"/>
              </w:rPr>
              <w:t xml:space="preserve">Balázs Géza–Veszelszki Ágnes (szerk.): </w:t>
            </w:r>
            <w:r w:rsidRPr="00D8503D">
              <w:rPr>
                <w:i/>
                <w:iCs/>
                <w:color w:val="000000"/>
                <w:sz w:val="22"/>
                <w:szCs w:val="22"/>
                <w:lang w:val="hu-HU"/>
              </w:rPr>
              <w:t>Nyelv és kultúra. Kulturális nyelvészet</w:t>
            </w:r>
            <w:r w:rsidRPr="00D8503D">
              <w:rPr>
                <w:color w:val="000000"/>
                <w:sz w:val="22"/>
                <w:szCs w:val="22"/>
                <w:lang w:val="hu-HU"/>
              </w:rPr>
              <w:t>. Magyar Szemiotikai Társaság, Bp., 2012, 16–27, 301–314.</w:t>
            </w:r>
          </w:p>
          <w:p w:rsidR="00DC1966" w:rsidRPr="00D8503D" w:rsidRDefault="00DC1966" w:rsidP="00801F60">
            <w:pPr>
              <w:jc w:val="both"/>
              <w:rPr>
                <w:color w:val="000000"/>
                <w:lang w:val="hu-HU"/>
              </w:rPr>
            </w:pPr>
            <w:r w:rsidRPr="00D8503D">
              <w:rPr>
                <w:color w:val="000000"/>
                <w:sz w:val="22"/>
                <w:szCs w:val="22"/>
                <w:lang w:val="hu-HU"/>
              </w:rPr>
              <w:t xml:space="preserve">Balogh László: A nyelv és gondolkodás kapcsolatának alaptételei Karácsony Sándor munkásságában. In: </w:t>
            </w:r>
            <w:r w:rsidRPr="00D8503D">
              <w:rPr>
                <w:i/>
                <w:iCs/>
                <w:color w:val="000000"/>
                <w:sz w:val="22"/>
                <w:szCs w:val="22"/>
                <w:lang w:val="hu-HU"/>
              </w:rPr>
              <w:t>Karácsony Sándor öröksége</w:t>
            </w:r>
            <w:r w:rsidRPr="00D8503D">
              <w:rPr>
                <w:color w:val="000000"/>
                <w:sz w:val="22"/>
                <w:szCs w:val="22"/>
                <w:lang w:val="hu-HU"/>
              </w:rPr>
              <w:t xml:space="preserve">. Debrecen, DAB, 1991, 73–87. </w:t>
            </w:r>
          </w:p>
          <w:p w:rsidR="00DC1966" w:rsidRPr="00D8503D" w:rsidRDefault="00DC1966" w:rsidP="00801F60">
            <w:pPr>
              <w:ind w:right="-567"/>
              <w:rPr>
                <w:color w:val="000000"/>
                <w:lang w:val="hu-HU"/>
              </w:rPr>
            </w:pPr>
            <w:r w:rsidRPr="00D8503D">
              <w:rPr>
                <w:color w:val="000000"/>
                <w:sz w:val="22"/>
                <w:szCs w:val="22"/>
                <w:lang w:val="hu-HU"/>
              </w:rPr>
              <w:t xml:space="preserve">Bańczerowski Janusz: </w:t>
            </w:r>
            <w:r w:rsidRPr="00D8503D">
              <w:rPr>
                <w:i/>
                <w:iCs/>
                <w:color w:val="000000"/>
                <w:sz w:val="22"/>
                <w:szCs w:val="22"/>
                <w:lang w:val="hu-HU"/>
              </w:rPr>
              <w:t>A világ nyelvi képe</w:t>
            </w:r>
            <w:r w:rsidRPr="00D8503D">
              <w:rPr>
                <w:color w:val="000000"/>
                <w:sz w:val="22"/>
                <w:szCs w:val="22"/>
                <w:lang w:val="hu-HU"/>
              </w:rPr>
              <w:t>. Tinta Könyvkiadó, Bp., 2008, 139–155, 155–159, 181–189</w:t>
            </w:r>
          </w:p>
          <w:p w:rsidR="00DC1966" w:rsidRPr="00D8503D" w:rsidRDefault="00DC1966" w:rsidP="00801F60">
            <w:pPr>
              <w:spacing w:line="276" w:lineRule="auto"/>
              <w:ind w:right="-567"/>
              <w:rPr>
                <w:color w:val="000000"/>
                <w:lang w:val="hu-HU"/>
              </w:rPr>
            </w:pPr>
            <w:r w:rsidRPr="00D8503D">
              <w:rPr>
                <w:color w:val="000000"/>
                <w:sz w:val="22"/>
                <w:szCs w:val="22"/>
                <w:lang w:val="hu-HU"/>
              </w:rPr>
              <w:t xml:space="preserve">Benő Attila (szerk.): </w:t>
            </w:r>
            <w:r w:rsidRPr="00D8503D">
              <w:rPr>
                <w:i/>
                <w:iCs/>
                <w:color w:val="000000"/>
                <w:sz w:val="22"/>
                <w:szCs w:val="22"/>
                <w:lang w:val="hu-HU"/>
              </w:rPr>
              <w:t>Román–magyar kulturális szótár.</w:t>
            </w:r>
            <w:r w:rsidRPr="00D8503D">
              <w:rPr>
                <w:color w:val="000000"/>
                <w:sz w:val="22"/>
                <w:szCs w:val="22"/>
                <w:lang w:val="hu-HU"/>
              </w:rPr>
              <w:t xml:space="preserve"> T3 Kiadó, Sepsiszentgyörgy, 2009.</w:t>
            </w:r>
          </w:p>
          <w:p w:rsidR="00DC1966" w:rsidRPr="00D8503D" w:rsidRDefault="00DC1966" w:rsidP="00801F60">
            <w:pPr>
              <w:ind w:right="-567"/>
              <w:rPr>
                <w:color w:val="000000"/>
                <w:lang w:val="hu-HU"/>
              </w:rPr>
            </w:pPr>
            <w:r w:rsidRPr="00D8503D">
              <w:rPr>
                <w:color w:val="000000"/>
                <w:sz w:val="22"/>
                <w:szCs w:val="22"/>
                <w:lang w:val="hu-HU"/>
              </w:rPr>
              <w:t xml:space="preserve">Crystsal, David: </w:t>
            </w:r>
            <w:r w:rsidRPr="00D8503D">
              <w:rPr>
                <w:i/>
                <w:iCs/>
                <w:color w:val="000000"/>
                <w:sz w:val="22"/>
                <w:szCs w:val="22"/>
                <w:lang w:val="hu-HU"/>
              </w:rPr>
              <w:t>A nyelv enciklopédiája</w:t>
            </w:r>
            <w:r w:rsidRPr="00D8503D">
              <w:rPr>
                <w:color w:val="000000"/>
                <w:sz w:val="22"/>
                <w:szCs w:val="22"/>
                <w:lang w:val="hu-HU"/>
              </w:rPr>
              <w:t>. Osiris Kiadó , Bp., 2003, 25–29, 56–89.</w:t>
            </w:r>
          </w:p>
          <w:p w:rsidR="00DC1966" w:rsidRPr="00D8503D" w:rsidRDefault="00DC1966" w:rsidP="00D13129">
            <w:pPr>
              <w:ind w:right="-567"/>
              <w:rPr>
                <w:color w:val="000000"/>
                <w:lang w:val="hu-HU"/>
              </w:rPr>
            </w:pPr>
            <w:r w:rsidRPr="00D8503D">
              <w:rPr>
                <w:color w:val="000000"/>
                <w:sz w:val="22"/>
                <w:szCs w:val="22"/>
                <w:lang w:val="hu-HU"/>
              </w:rPr>
              <w:t xml:space="preserve">Hymes, Dell: A nyelv és a társadalmi élet kölcsönhatásának vizsgálata. In: </w:t>
            </w:r>
            <w:r w:rsidRPr="00D8503D">
              <w:rPr>
                <w:i/>
                <w:iCs/>
                <w:color w:val="000000"/>
                <w:sz w:val="22"/>
                <w:szCs w:val="22"/>
                <w:lang w:val="hu-HU"/>
              </w:rPr>
              <w:t>Pléh–Síklaki–Terestyéni (szerk.): Nyelv – kommunikáció – cselekvés</w:t>
            </w:r>
            <w:r w:rsidRPr="00D8503D">
              <w:rPr>
                <w:color w:val="000000"/>
                <w:sz w:val="22"/>
                <w:szCs w:val="22"/>
                <w:lang w:val="hu-HU"/>
              </w:rPr>
              <w:t xml:space="preserve">. Osiris Kiadó, Bp., 2001, 458–497. </w:t>
            </w:r>
          </w:p>
          <w:p w:rsidR="00DC1966" w:rsidRPr="00D8503D" w:rsidRDefault="00DC1966" w:rsidP="00801F60">
            <w:pPr>
              <w:jc w:val="both"/>
              <w:rPr>
                <w:color w:val="000000"/>
                <w:shd w:val="clear" w:color="auto" w:fill="FFFFFF"/>
                <w:lang w:val="hu-HU"/>
              </w:rPr>
            </w:pPr>
            <w:r w:rsidRPr="00D8503D">
              <w:rPr>
                <w:color w:val="000000"/>
                <w:sz w:val="22"/>
                <w:szCs w:val="22"/>
                <w:lang w:val="hu-HU"/>
              </w:rPr>
              <w:t xml:space="preserve">Karácsony Sándor: </w:t>
            </w:r>
            <w:r w:rsidRPr="00D8503D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hu-HU"/>
              </w:rPr>
              <w:t>A magyar észjárás</w:t>
            </w:r>
            <w:r w:rsidRPr="00D8503D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val="hu-HU"/>
              </w:rPr>
              <w:t xml:space="preserve">. Magvető Könyvkiadó, </w:t>
            </w:r>
            <w:r w:rsidRPr="00D8503D">
              <w:rPr>
                <w:color w:val="000000"/>
                <w:sz w:val="22"/>
                <w:szCs w:val="22"/>
                <w:shd w:val="clear" w:color="auto" w:fill="FFFFFF"/>
                <w:lang w:val="hu-HU"/>
              </w:rPr>
              <w:t>Bp., 1939/1985.</w:t>
            </w:r>
          </w:p>
          <w:p w:rsidR="00DC1966" w:rsidRPr="00D8503D" w:rsidRDefault="00DC1966" w:rsidP="00801F60">
            <w:pPr>
              <w:jc w:val="both"/>
              <w:rPr>
                <w:color w:val="000000"/>
                <w:lang w:val="hu-HU"/>
              </w:rPr>
            </w:pPr>
            <w:r w:rsidRPr="00D8503D">
              <w:rPr>
                <w:color w:val="000000"/>
                <w:sz w:val="22"/>
                <w:szCs w:val="22"/>
                <w:lang w:val="hu-HU"/>
              </w:rPr>
              <w:t xml:space="preserve">Lakatos Artur-Lóránd: </w:t>
            </w:r>
            <w:r w:rsidRPr="00D8503D">
              <w:rPr>
                <w:i/>
                <w:iCs/>
                <w:color w:val="000000"/>
                <w:sz w:val="22"/>
                <w:szCs w:val="22"/>
                <w:lang w:val="hu-HU"/>
              </w:rPr>
              <w:t>Kulturális menedzsment.</w:t>
            </w:r>
            <w:r w:rsidRPr="00D8503D">
              <w:rPr>
                <w:color w:val="000000"/>
                <w:sz w:val="22"/>
                <w:szCs w:val="22"/>
                <w:lang w:val="hu-HU"/>
              </w:rPr>
              <w:t xml:space="preserve"> Egyetemi Műhely Kiadó, Kolozsvár, 2010, 93–111.</w:t>
            </w:r>
          </w:p>
          <w:p w:rsidR="00DC1966" w:rsidRPr="00D8503D" w:rsidRDefault="00DC1966" w:rsidP="00801F60">
            <w:pPr>
              <w:jc w:val="both"/>
              <w:rPr>
                <w:color w:val="000000"/>
                <w:shd w:val="clear" w:color="auto" w:fill="FFFFFF"/>
                <w:lang w:val="hu-HU"/>
              </w:rPr>
            </w:pPr>
            <w:r w:rsidRPr="00D8503D">
              <w:rPr>
                <w:sz w:val="22"/>
                <w:szCs w:val="22"/>
                <w:lang w:val="ro-RO"/>
              </w:rPr>
              <w:t xml:space="preserve">Magyari Sára: Az élet–halál nyelvi képe a magyar és román nyelvben. In: </w:t>
            </w:r>
            <w:r w:rsidRPr="00D8503D">
              <w:rPr>
                <w:i/>
                <w:iCs/>
                <w:sz w:val="22"/>
                <w:szCs w:val="22"/>
                <w:lang w:val="ro-RO"/>
              </w:rPr>
              <w:t xml:space="preserve">Bányai Éva (szerk.): Kultúrák határán II,  </w:t>
            </w:r>
            <w:r w:rsidRPr="00D8503D">
              <w:rPr>
                <w:sz w:val="22"/>
                <w:szCs w:val="22"/>
                <w:lang w:val="ro-RO"/>
              </w:rPr>
              <w:t>RHT Kiadó, Bukarest–</w:t>
            </w:r>
            <w:r w:rsidRPr="00D8503D">
              <w:rPr>
                <w:sz w:val="22"/>
                <w:szCs w:val="22"/>
                <w:lang w:val="hu-HU"/>
              </w:rPr>
              <w:t>Sepsiszentgyörgy</w:t>
            </w:r>
            <w:r w:rsidRPr="00D8503D">
              <w:rPr>
                <w:sz w:val="22"/>
                <w:szCs w:val="22"/>
                <w:lang w:val="ro-RO"/>
              </w:rPr>
              <w:t>, 2010, 129–138.</w:t>
            </w:r>
          </w:p>
          <w:p w:rsidR="00DC1966" w:rsidRPr="00D8503D" w:rsidRDefault="00DC1966" w:rsidP="00801F60">
            <w:pPr>
              <w:jc w:val="both"/>
              <w:rPr>
                <w:color w:val="000000"/>
                <w:lang w:val="hu-HU"/>
              </w:rPr>
            </w:pPr>
            <w:r w:rsidRPr="00D8503D">
              <w:rPr>
                <w:color w:val="000000"/>
                <w:sz w:val="22"/>
                <w:szCs w:val="22"/>
                <w:lang w:val="hu-HU"/>
              </w:rPr>
              <w:t xml:space="preserve">Máthé Dénes: </w:t>
            </w:r>
            <w:r w:rsidRPr="00D8503D">
              <w:rPr>
                <w:i/>
                <w:iCs/>
                <w:color w:val="000000"/>
                <w:sz w:val="22"/>
                <w:szCs w:val="22"/>
                <w:lang w:val="hu-HU"/>
              </w:rPr>
              <w:t>Szemantikai alapviszonyok</w:t>
            </w:r>
            <w:r w:rsidRPr="00D8503D">
              <w:rPr>
                <w:color w:val="000000"/>
                <w:sz w:val="22"/>
                <w:szCs w:val="22"/>
                <w:lang w:val="hu-HU"/>
              </w:rPr>
              <w:t>. Egyetemi Műhely kiadó, 2009, 51–63.</w:t>
            </w:r>
          </w:p>
          <w:p w:rsidR="00DC1966" w:rsidRPr="00D8503D" w:rsidRDefault="00DC1966" w:rsidP="00D8503D">
            <w:pPr>
              <w:ind w:right="-567"/>
              <w:rPr>
                <w:color w:val="000000"/>
                <w:lang w:val="hu-HU"/>
              </w:rPr>
            </w:pPr>
            <w:r w:rsidRPr="00D8503D">
              <w:rPr>
                <w:color w:val="000000"/>
                <w:sz w:val="22"/>
                <w:szCs w:val="22"/>
                <w:lang w:val="hu-HU"/>
              </w:rPr>
              <w:t xml:space="preserve">Nádor Orsolya – Spannraft Marcellina: </w:t>
            </w:r>
            <w:r w:rsidRPr="00D8503D">
              <w:rPr>
                <w:i/>
                <w:iCs/>
                <w:color w:val="000000"/>
                <w:sz w:val="22"/>
                <w:szCs w:val="22"/>
                <w:lang w:val="hu-HU"/>
              </w:rPr>
              <w:t>Nyelv – társadalom – kultúra</w:t>
            </w:r>
            <w:r w:rsidRPr="00D8503D">
              <w:rPr>
                <w:color w:val="000000"/>
                <w:sz w:val="22"/>
                <w:szCs w:val="22"/>
                <w:lang w:val="hu-HU"/>
              </w:rPr>
              <w:t>. Patrocinium Kiadó, B</w:t>
            </w:r>
            <w:r>
              <w:rPr>
                <w:color w:val="000000"/>
                <w:sz w:val="22"/>
                <w:szCs w:val="22"/>
                <w:lang w:val="hu-HU"/>
              </w:rPr>
              <w:t>p.</w:t>
            </w:r>
            <w:r w:rsidRPr="00D8503D">
              <w:rPr>
                <w:color w:val="000000"/>
                <w:sz w:val="22"/>
                <w:szCs w:val="22"/>
                <w:lang w:val="hu-HU"/>
              </w:rPr>
              <w:t xml:space="preserve">, 2012, </w:t>
            </w:r>
            <w:r>
              <w:rPr>
                <w:color w:val="000000"/>
                <w:sz w:val="22"/>
                <w:szCs w:val="22"/>
                <w:lang w:val="hu-HU"/>
              </w:rPr>
              <w:t>44</w:t>
            </w:r>
            <w:r w:rsidRPr="00D8503D">
              <w:rPr>
                <w:color w:val="000000"/>
                <w:sz w:val="22"/>
                <w:szCs w:val="22"/>
                <w:lang w:val="hu-HU"/>
              </w:rPr>
              <w:t>–46.</w:t>
            </w:r>
          </w:p>
          <w:p w:rsidR="00DC1966" w:rsidRPr="00D8503D" w:rsidRDefault="00DC1966" w:rsidP="00D8503D">
            <w:pPr>
              <w:jc w:val="both"/>
              <w:rPr>
                <w:color w:val="000000"/>
                <w:lang w:val="hu-HU"/>
              </w:rPr>
            </w:pPr>
            <w:r w:rsidRPr="00D8503D">
              <w:rPr>
                <w:color w:val="000000"/>
                <w:sz w:val="22"/>
                <w:szCs w:val="22"/>
                <w:lang w:val="hu-HU"/>
              </w:rPr>
              <w:t xml:space="preserve">Slíz Mariann: Kognitív történeti névtan? A családnevek kialakulásának kérdése. In: 3. </w:t>
            </w:r>
            <w:r w:rsidRPr="00D8503D">
              <w:rPr>
                <w:i/>
                <w:iCs/>
                <w:color w:val="000000"/>
                <w:sz w:val="22"/>
                <w:szCs w:val="22"/>
                <w:lang w:val="hu-HU"/>
              </w:rPr>
              <w:t>Kuna Ágnes - Veszelszki Ágnes (szerk.): 3. Félúton konferencia.</w:t>
            </w:r>
            <w:r w:rsidRPr="00D8503D">
              <w:rPr>
                <w:color w:val="000000"/>
                <w:sz w:val="22"/>
                <w:szCs w:val="22"/>
                <w:lang w:val="hu-HU"/>
              </w:rPr>
              <w:t xml:space="preserve"> 2009, 228–241. </w:t>
            </w:r>
            <w:hyperlink r:id="rId6" w:history="1">
              <w:r w:rsidRPr="00D8503D">
                <w:rPr>
                  <w:rStyle w:val="Hyperlink"/>
                  <w:color w:val="000000"/>
                  <w:sz w:val="22"/>
                  <w:szCs w:val="22"/>
                  <w:u w:val="none"/>
                  <w:lang w:val="hu-HU"/>
                </w:rPr>
                <w:t>http://linguistics.elte.hu/studies/fuk/fuk07/sliz_VA_KA_T.pdf</w:t>
              </w:r>
            </w:hyperlink>
          </w:p>
          <w:p w:rsidR="00DC1966" w:rsidRPr="00664683" w:rsidRDefault="00DC1966" w:rsidP="00801F60">
            <w:pPr>
              <w:jc w:val="both"/>
              <w:rPr>
                <w:color w:val="000000"/>
                <w:lang w:val="hu-HU"/>
              </w:rPr>
            </w:pPr>
            <w:r w:rsidRPr="00D8503D">
              <w:rPr>
                <w:color w:val="000000"/>
                <w:sz w:val="22"/>
                <w:szCs w:val="22"/>
                <w:lang w:val="hu-HU"/>
              </w:rPr>
              <w:t xml:space="preserve">Wardhaugh, Ronald: </w:t>
            </w:r>
            <w:r w:rsidRPr="00D8503D">
              <w:rPr>
                <w:i/>
                <w:iCs/>
                <w:color w:val="000000"/>
                <w:sz w:val="22"/>
                <w:szCs w:val="22"/>
                <w:lang w:val="hu-HU"/>
              </w:rPr>
              <w:t>Szociolingvisztika</w:t>
            </w:r>
            <w:r w:rsidRPr="00D8503D">
              <w:rPr>
                <w:color w:val="000000"/>
                <w:sz w:val="22"/>
                <w:szCs w:val="22"/>
                <w:lang w:val="hu-HU"/>
              </w:rPr>
              <w:t>. Osiris Kiadó, Bp., 2005, 192–213.</w:t>
            </w:r>
            <w:r>
              <w:rPr>
                <w:color w:val="000000"/>
                <w:lang w:val="hu-HU"/>
              </w:rPr>
              <w:t xml:space="preserve"> </w:t>
            </w:r>
          </w:p>
        </w:tc>
      </w:tr>
      <w:tr w:rsidR="00DC1966" w:rsidRPr="00664683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DC1966" w:rsidRPr="00664683" w:rsidRDefault="00DC1966">
            <w:pPr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VIII.</w:t>
            </w:r>
          </w:p>
        </w:tc>
      </w:tr>
      <w:tr w:rsidR="00DC1966" w:rsidRPr="00664683">
        <w:trPr>
          <w:cantSplit/>
          <w:trHeight w:val="275"/>
        </w:trPr>
        <w:tc>
          <w:tcPr>
            <w:tcW w:w="2518" w:type="dxa"/>
            <w:gridSpan w:val="4"/>
          </w:tcPr>
          <w:p w:rsidR="00DC1966" w:rsidRPr="00664683" w:rsidRDefault="00DC1966">
            <w:pPr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Tevékenységi formák </w:t>
            </w:r>
          </w:p>
        </w:tc>
        <w:tc>
          <w:tcPr>
            <w:tcW w:w="7130" w:type="dxa"/>
            <w:gridSpan w:val="15"/>
          </w:tcPr>
          <w:p w:rsidR="00DC1966" w:rsidRPr="00664683" w:rsidRDefault="00DC1966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Didaktikai módszerek</w:t>
            </w:r>
          </w:p>
        </w:tc>
      </w:tr>
      <w:tr w:rsidR="00DC1966" w:rsidRPr="00664683">
        <w:trPr>
          <w:cantSplit/>
          <w:trHeight w:val="275"/>
        </w:trPr>
        <w:tc>
          <w:tcPr>
            <w:tcW w:w="2518" w:type="dxa"/>
            <w:gridSpan w:val="4"/>
          </w:tcPr>
          <w:p w:rsidR="00DC1966" w:rsidRPr="00664683" w:rsidRDefault="00DC1966">
            <w:pPr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Előadás</w:t>
            </w:r>
          </w:p>
        </w:tc>
        <w:tc>
          <w:tcPr>
            <w:tcW w:w="7130" w:type="dxa"/>
            <w:gridSpan w:val="15"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PPS-bemutató, magyarázat, problematizálás</w:t>
            </w:r>
          </w:p>
        </w:tc>
      </w:tr>
      <w:tr w:rsidR="00DC1966" w:rsidRPr="00664683">
        <w:trPr>
          <w:cantSplit/>
          <w:trHeight w:val="275"/>
        </w:trPr>
        <w:tc>
          <w:tcPr>
            <w:tcW w:w="2518" w:type="dxa"/>
            <w:gridSpan w:val="4"/>
          </w:tcPr>
          <w:p w:rsidR="00DC1966" w:rsidRPr="00664683" w:rsidRDefault="00DC1966">
            <w:pPr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Szeminárium</w:t>
            </w:r>
          </w:p>
        </w:tc>
        <w:tc>
          <w:tcPr>
            <w:tcW w:w="7130" w:type="dxa"/>
            <w:gridSpan w:val="15"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Magyarázat, megbeszélés, gyakoroltatás</w:t>
            </w:r>
          </w:p>
        </w:tc>
      </w:tr>
      <w:tr w:rsidR="00DC1966" w:rsidRPr="00664683">
        <w:trPr>
          <w:cantSplit/>
          <w:trHeight w:val="275"/>
        </w:trPr>
        <w:tc>
          <w:tcPr>
            <w:tcW w:w="9648" w:type="dxa"/>
            <w:gridSpan w:val="19"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>IX.</w:t>
            </w:r>
          </w:p>
        </w:tc>
      </w:tr>
      <w:tr w:rsidR="00DC1966" w:rsidRPr="00664683">
        <w:trPr>
          <w:cantSplit/>
          <w:trHeight w:val="275"/>
        </w:trPr>
        <w:tc>
          <w:tcPr>
            <w:tcW w:w="2518" w:type="dxa"/>
            <w:gridSpan w:val="4"/>
          </w:tcPr>
          <w:p w:rsidR="00DC1966" w:rsidRPr="00664683" w:rsidRDefault="00DC1966">
            <w:pPr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lastRenderedPageBreak/>
              <w:t>Értékelés formája</w:t>
            </w:r>
          </w:p>
        </w:tc>
        <w:tc>
          <w:tcPr>
            <w:tcW w:w="4970" w:type="dxa"/>
            <w:gridSpan w:val="8"/>
          </w:tcPr>
          <w:p w:rsidR="00DC1966" w:rsidRPr="00664683" w:rsidRDefault="00DC1966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Értékelés</w:t>
            </w:r>
          </w:p>
          <w:p w:rsidR="00DC1966" w:rsidRPr="00664683" w:rsidRDefault="00DC1966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7"/>
          </w:tcPr>
          <w:p w:rsidR="00DC1966" w:rsidRPr="00664683" w:rsidRDefault="00DC1966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Százalék az érdemjegyből</w:t>
            </w:r>
          </w:p>
        </w:tc>
      </w:tr>
      <w:tr w:rsidR="00DC1966" w:rsidRPr="00664683">
        <w:trPr>
          <w:cantSplit/>
          <w:trHeight w:val="308"/>
        </w:trPr>
        <w:tc>
          <w:tcPr>
            <w:tcW w:w="2518" w:type="dxa"/>
            <w:gridSpan w:val="4"/>
          </w:tcPr>
          <w:p w:rsidR="00DC1966" w:rsidRPr="00664683" w:rsidRDefault="00DC1966">
            <w:pPr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Vizsga</w:t>
            </w:r>
          </w:p>
        </w:tc>
        <w:tc>
          <w:tcPr>
            <w:tcW w:w="4970" w:type="dxa"/>
            <w:gridSpan w:val="8"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  <w:r w:rsidRPr="00664683">
              <w:rPr>
                <w:color w:val="000000"/>
                <w:lang w:val="hu-HU"/>
              </w:rPr>
              <w:t xml:space="preserve">szóbeli - </w:t>
            </w:r>
            <w:r>
              <w:rPr>
                <w:color w:val="000000"/>
                <w:lang w:val="hu-HU"/>
              </w:rPr>
              <w:t>projekt</w:t>
            </w:r>
          </w:p>
        </w:tc>
        <w:tc>
          <w:tcPr>
            <w:tcW w:w="2160" w:type="dxa"/>
            <w:gridSpan w:val="7"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  <w:r w:rsidRPr="00664683">
              <w:rPr>
                <w:rFonts w:ascii="Verdana" w:hAnsi="Verdana" w:cs="Verdana"/>
                <w:color w:val="000000"/>
                <w:sz w:val="16"/>
                <w:szCs w:val="16"/>
                <w:lang w:val="hu-HU"/>
              </w:rPr>
              <w:t>50 %-50 %</w:t>
            </w:r>
          </w:p>
        </w:tc>
      </w:tr>
      <w:tr w:rsidR="00DC1966" w:rsidRPr="00664683">
        <w:trPr>
          <w:cantSplit/>
          <w:trHeight w:val="275"/>
        </w:trPr>
        <w:tc>
          <w:tcPr>
            <w:tcW w:w="2518" w:type="dxa"/>
            <w:gridSpan w:val="4"/>
          </w:tcPr>
          <w:p w:rsidR="00DC1966" w:rsidRPr="00664683" w:rsidRDefault="00DC1966">
            <w:pPr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Kollokvium</w:t>
            </w:r>
          </w:p>
        </w:tc>
        <w:tc>
          <w:tcPr>
            <w:tcW w:w="4970" w:type="dxa"/>
            <w:gridSpan w:val="8"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</w:p>
        </w:tc>
        <w:tc>
          <w:tcPr>
            <w:tcW w:w="2160" w:type="dxa"/>
            <w:gridSpan w:val="7"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</w:p>
        </w:tc>
      </w:tr>
      <w:tr w:rsidR="00DC1966" w:rsidRPr="00664683">
        <w:trPr>
          <w:cantSplit/>
          <w:trHeight w:val="275"/>
        </w:trPr>
        <w:tc>
          <w:tcPr>
            <w:tcW w:w="2518" w:type="dxa"/>
            <w:gridSpan w:val="4"/>
          </w:tcPr>
          <w:p w:rsidR="00DC1966" w:rsidRPr="00664683" w:rsidRDefault="00DC1966">
            <w:pPr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>Szeminárium</w:t>
            </w:r>
          </w:p>
        </w:tc>
        <w:tc>
          <w:tcPr>
            <w:tcW w:w="4970" w:type="dxa"/>
            <w:gridSpan w:val="8"/>
          </w:tcPr>
          <w:p w:rsidR="00DC1966" w:rsidRPr="00664683" w:rsidRDefault="00DC1966">
            <w:pPr>
              <w:jc w:val="both"/>
              <w:rPr>
                <w:color w:val="000000"/>
                <w:lang w:val="hu-HU"/>
              </w:rPr>
            </w:pPr>
          </w:p>
        </w:tc>
        <w:tc>
          <w:tcPr>
            <w:tcW w:w="2160" w:type="dxa"/>
            <w:gridSpan w:val="7"/>
          </w:tcPr>
          <w:p w:rsidR="00DC1966" w:rsidRPr="00664683" w:rsidRDefault="00DC1966">
            <w:pPr>
              <w:rPr>
                <w:color w:val="000000"/>
                <w:lang w:val="hu-HU"/>
              </w:rPr>
            </w:pPr>
          </w:p>
        </w:tc>
      </w:tr>
      <w:tr w:rsidR="00DC1966" w:rsidRPr="004A5EF1">
        <w:trPr>
          <w:cantSplit/>
          <w:trHeight w:val="275"/>
        </w:trPr>
        <w:tc>
          <w:tcPr>
            <w:tcW w:w="9648" w:type="dxa"/>
            <w:gridSpan w:val="19"/>
          </w:tcPr>
          <w:p w:rsidR="00DC1966" w:rsidRDefault="00DC1966" w:rsidP="005F3D02">
            <w:pPr>
              <w:rPr>
                <w:b/>
                <w:bCs/>
                <w:color w:val="000000"/>
                <w:lang w:val="hu-HU"/>
              </w:rPr>
            </w:pPr>
            <w:r w:rsidRPr="00664683">
              <w:rPr>
                <w:b/>
                <w:bCs/>
                <w:color w:val="000000"/>
                <w:lang w:val="hu-HU"/>
              </w:rPr>
              <w:t xml:space="preserve">Egyéb pontosítások: </w:t>
            </w:r>
          </w:p>
          <w:p w:rsidR="00DC1966" w:rsidRPr="00664683" w:rsidRDefault="00DC1966" w:rsidP="005F3D02">
            <w:pPr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- </w:t>
            </w:r>
            <w:r w:rsidRPr="00664683">
              <w:rPr>
                <w:color w:val="000000"/>
                <w:lang w:val="hu-HU"/>
              </w:rPr>
              <w:t>A szemináriumra vonatkozó kötelező könyvészet megtalálható a fent látható táblázatban. A szövegek, könyv vagy kolligátum formájában, megtalálhatók a könyvtár magyar nyelv és irodalom részlegén vagy elektronikus hordozón letölthető formában.</w:t>
            </w:r>
          </w:p>
          <w:p w:rsidR="00DC1966" w:rsidRDefault="00DC1966" w:rsidP="007C7D5D">
            <w:pPr>
              <w:jc w:val="both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- </w:t>
            </w:r>
            <w:r w:rsidRPr="00664683">
              <w:rPr>
                <w:color w:val="000000"/>
                <w:lang w:val="hu-HU"/>
              </w:rPr>
              <w:t xml:space="preserve">A szemináriumi tevékenység sikerességét nagy mértékben befolyásolja a szakszövegek alapos ismerete. </w:t>
            </w:r>
          </w:p>
          <w:p w:rsidR="00DC1966" w:rsidRPr="00664683" w:rsidRDefault="00DC1966" w:rsidP="007C7D5D">
            <w:pPr>
              <w:jc w:val="both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- </w:t>
            </w:r>
            <w:r w:rsidRPr="00664683">
              <w:rPr>
                <w:color w:val="000000"/>
                <w:lang w:val="hu-HU"/>
              </w:rPr>
              <w:t>A félévi szemináriumi tevékenység elbírálásának kritériumai: a kijelölt jelenléti követelmények teljesítése; az órákon való aktív részvétel.</w:t>
            </w:r>
          </w:p>
          <w:p w:rsidR="00DC1966" w:rsidRDefault="00DC1966" w:rsidP="00836A7B">
            <w:pPr>
              <w:jc w:val="both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- </w:t>
            </w:r>
            <w:r w:rsidRPr="00664683">
              <w:rPr>
                <w:color w:val="000000"/>
                <w:lang w:val="hu-HU"/>
              </w:rPr>
              <w:t>Az előadásokon minimum 5</w:t>
            </w:r>
            <w:r w:rsidRPr="00664683">
              <w:rPr>
                <w:color w:val="000000"/>
                <w:lang w:val="ro-RO"/>
              </w:rPr>
              <w:t xml:space="preserve">0%-os jelenlét kötelező. </w:t>
            </w:r>
            <w:r w:rsidRPr="00664683">
              <w:rPr>
                <w:color w:val="000000"/>
                <w:lang w:val="hu-HU"/>
              </w:rPr>
              <w:t>A szemináriumokon való jelenlét a vizsgázás feltétele, 3 hiányzás megengedett. A duplaszakos vagy dolgozó hallgatók esetén a szemináriumon is 50%-os a részvételi kötelezettség, de ez csak akkor fogadható el, ha a félév elején a hallgató írásban igazolja egyéb státusait.</w:t>
            </w:r>
          </w:p>
          <w:p w:rsidR="00DC1966" w:rsidRPr="00664683" w:rsidRDefault="00DC1966" w:rsidP="00836A7B">
            <w:pPr>
              <w:jc w:val="both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- A vizsgára való jelentkezéshez ajánlott Zsigmond Győző és/vagy Kövecses Zoltán óráján való részvétel.</w:t>
            </w:r>
          </w:p>
        </w:tc>
      </w:tr>
    </w:tbl>
    <w:p w:rsidR="00DC1966" w:rsidRPr="00664683" w:rsidRDefault="00DC1966">
      <w:pPr>
        <w:rPr>
          <w:color w:val="000000"/>
          <w:lang w:val="hu-HU"/>
        </w:rPr>
      </w:pPr>
    </w:p>
    <w:p w:rsidR="00DC1966" w:rsidRDefault="00DC1966">
      <w:pPr>
        <w:rPr>
          <w:b/>
          <w:bCs/>
          <w:color w:val="000000"/>
          <w:lang w:val="hu-HU"/>
        </w:rPr>
      </w:pPr>
    </w:p>
    <w:p w:rsidR="00DC1966" w:rsidRPr="00664683" w:rsidRDefault="00DC1966">
      <w:pPr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ab/>
      </w:r>
      <w:r>
        <w:rPr>
          <w:b/>
          <w:bCs/>
          <w:color w:val="000000"/>
          <w:lang w:val="hu-HU"/>
        </w:rPr>
        <w:tab/>
      </w:r>
      <w:r>
        <w:rPr>
          <w:b/>
          <w:bCs/>
          <w:color w:val="000000"/>
          <w:lang w:val="hu-HU"/>
        </w:rPr>
        <w:tab/>
      </w:r>
      <w:r>
        <w:rPr>
          <w:b/>
          <w:bCs/>
          <w:color w:val="000000"/>
          <w:lang w:val="hu-HU"/>
        </w:rPr>
        <w:tab/>
      </w:r>
      <w:r w:rsidRPr="00664683">
        <w:rPr>
          <w:b/>
          <w:bCs/>
          <w:color w:val="000000"/>
          <w:lang w:val="hu-HU"/>
        </w:rPr>
        <w:t>Tantárgy oktatója,</w:t>
      </w:r>
      <w:r w:rsidRPr="00C63C29">
        <w:rPr>
          <w:lang w:val="ro-RO"/>
        </w:rPr>
        <w:t xml:space="preserve"> </w:t>
      </w:r>
    </w:p>
    <w:p w:rsidR="00DC1966" w:rsidRDefault="00DC1966">
      <w:pPr>
        <w:rPr>
          <w:color w:val="000000"/>
          <w:lang w:val="hu-HU"/>
        </w:rPr>
      </w:pPr>
      <w:r w:rsidRPr="00664683">
        <w:rPr>
          <w:b/>
          <w:bCs/>
          <w:color w:val="000000"/>
          <w:lang w:val="hu-HU"/>
        </w:rPr>
        <w:tab/>
      </w:r>
      <w:r w:rsidRPr="00664683">
        <w:rPr>
          <w:b/>
          <w:bCs/>
          <w:color w:val="000000"/>
          <w:lang w:val="hu-HU"/>
        </w:rPr>
        <w:tab/>
      </w:r>
      <w:r w:rsidRPr="00664683">
        <w:rPr>
          <w:b/>
          <w:bCs/>
          <w:color w:val="000000"/>
          <w:lang w:val="hu-HU"/>
        </w:rPr>
        <w:tab/>
      </w:r>
      <w:r w:rsidRPr="00664683">
        <w:rPr>
          <w:b/>
          <w:bCs/>
          <w:color w:val="000000"/>
          <w:lang w:val="hu-HU"/>
        </w:rPr>
        <w:tab/>
      </w:r>
      <w:r w:rsidRPr="00664683">
        <w:rPr>
          <w:b/>
          <w:bCs/>
          <w:color w:val="000000"/>
          <w:lang w:val="hu-HU"/>
        </w:rPr>
        <w:tab/>
      </w:r>
      <w:r w:rsidRPr="00664683">
        <w:rPr>
          <w:color w:val="000000"/>
          <w:lang w:val="hu-HU"/>
        </w:rPr>
        <w:t>Magyari Sára</w:t>
      </w:r>
    </w:p>
    <w:p w:rsidR="00DC1966" w:rsidRPr="00664683" w:rsidRDefault="00DC1966" w:rsidP="00C63C29">
      <w:pPr>
        <w:jc w:val="center"/>
        <w:rPr>
          <w:color w:val="000000"/>
          <w:lang w:val="hu-HU"/>
        </w:rPr>
      </w:pPr>
      <w:r>
        <w:rPr>
          <w:lang w:val="ro-RO"/>
        </w:rPr>
        <w:t xml:space="preserve">                  </w:t>
      </w:r>
      <w:r w:rsidR="00DF47EC">
        <w:rPr>
          <w:noProof/>
          <w:lang w:val="hu-HU" w:eastAsia="hu-HU"/>
        </w:rPr>
        <w:drawing>
          <wp:inline distT="0" distB="0" distL="0" distR="0">
            <wp:extent cx="1038225" cy="466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966" w:rsidRPr="00664683" w:rsidSect="00C63C29">
      <w:pgSz w:w="11909" w:h="16834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7ED"/>
    <w:multiLevelType w:val="hybridMultilevel"/>
    <w:tmpl w:val="17DE0B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1734C"/>
    <w:multiLevelType w:val="hybridMultilevel"/>
    <w:tmpl w:val="BA9EB456"/>
    <w:lvl w:ilvl="0" w:tplc="3FFC2D9A">
      <w:start w:val="4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">
    <w:nsid w:val="0B531856"/>
    <w:multiLevelType w:val="hybridMultilevel"/>
    <w:tmpl w:val="AB345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E4FEB"/>
    <w:multiLevelType w:val="hybridMultilevel"/>
    <w:tmpl w:val="268E774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F005A3"/>
    <w:multiLevelType w:val="hybridMultilevel"/>
    <w:tmpl w:val="32CAB82C"/>
    <w:lvl w:ilvl="0" w:tplc="A06CD50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986ED9"/>
    <w:multiLevelType w:val="hybridMultilevel"/>
    <w:tmpl w:val="37180B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9F6489"/>
    <w:multiLevelType w:val="hybridMultilevel"/>
    <w:tmpl w:val="121AB5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A6ABA"/>
    <w:multiLevelType w:val="hybridMultilevel"/>
    <w:tmpl w:val="68EED430"/>
    <w:lvl w:ilvl="0" w:tplc="86808422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5D1A2960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9">
    <w:nsid w:val="1F263409"/>
    <w:multiLevelType w:val="hybridMultilevel"/>
    <w:tmpl w:val="EE027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743F5"/>
    <w:multiLevelType w:val="hybridMultilevel"/>
    <w:tmpl w:val="461646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2F1314C"/>
    <w:multiLevelType w:val="hybridMultilevel"/>
    <w:tmpl w:val="FC865A58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cs="Wingdings" w:hint="default"/>
      </w:rPr>
    </w:lvl>
  </w:abstractNum>
  <w:abstractNum w:abstractNumId="12">
    <w:nsid w:val="2ADA2F0B"/>
    <w:multiLevelType w:val="hybridMultilevel"/>
    <w:tmpl w:val="F66AD7B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B6167CF"/>
    <w:multiLevelType w:val="hybridMultilevel"/>
    <w:tmpl w:val="2EEA38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73F77"/>
    <w:multiLevelType w:val="hybridMultilevel"/>
    <w:tmpl w:val="78DE62CA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A7E43FB"/>
    <w:multiLevelType w:val="hybridMultilevel"/>
    <w:tmpl w:val="5E3EF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AA76026"/>
    <w:multiLevelType w:val="hybridMultilevel"/>
    <w:tmpl w:val="EF58A852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7">
    <w:nsid w:val="3E726067"/>
    <w:multiLevelType w:val="hybridMultilevel"/>
    <w:tmpl w:val="13EE0D60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C70DD"/>
    <w:multiLevelType w:val="hybridMultilevel"/>
    <w:tmpl w:val="F22070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62889"/>
    <w:multiLevelType w:val="hybridMultilevel"/>
    <w:tmpl w:val="913E8A4A"/>
    <w:lvl w:ilvl="0" w:tplc="FFFFFFFF">
      <w:start w:val="1"/>
      <w:numFmt w:val="bullet"/>
      <w:lvlText w:val="─"/>
      <w:lvlJc w:val="left"/>
      <w:pPr>
        <w:tabs>
          <w:tab w:val="num" w:pos="1607"/>
        </w:tabs>
        <w:ind w:left="567" w:firstLine="68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45835E6"/>
    <w:multiLevelType w:val="hybridMultilevel"/>
    <w:tmpl w:val="FCE80964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773EB3"/>
    <w:multiLevelType w:val="hybridMultilevel"/>
    <w:tmpl w:val="3F04E9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AFB4B8B"/>
    <w:multiLevelType w:val="hybridMultilevel"/>
    <w:tmpl w:val="C8144DEE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1544B3"/>
    <w:multiLevelType w:val="hybridMultilevel"/>
    <w:tmpl w:val="86944518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9767A6"/>
    <w:multiLevelType w:val="hybridMultilevel"/>
    <w:tmpl w:val="7422DAD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1A44924"/>
    <w:multiLevelType w:val="hybridMultilevel"/>
    <w:tmpl w:val="7FDA4A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896413C"/>
    <w:multiLevelType w:val="hybridMultilevel"/>
    <w:tmpl w:val="4030C35E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ECB646A"/>
    <w:multiLevelType w:val="hybridMultilevel"/>
    <w:tmpl w:val="7CD22C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DB3445"/>
    <w:multiLevelType w:val="hybridMultilevel"/>
    <w:tmpl w:val="9F8EA2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F8C4119"/>
    <w:multiLevelType w:val="hybridMultilevel"/>
    <w:tmpl w:val="292855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9D448F"/>
    <w:multiLevelType w:val="hybridMultilevel"/>
    <w:tmpl w:val="C4267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283952"/>
    <w:multiLevelType w:val="hybridMultilevel"/>
    <w:tmpl w:val="9F72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914212"/>
    <w:multiLevelType w:val="hybridMultilevel"/>
    <w:tmpl w:val="C02E49D8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1D8741E"/>
    <w:multiLevelType w:val="hybridMultilevel"/>
    <w:tmpl w:val="8032A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E43ED1"/>
    <w:multiLevelType w:val="hybridMultilevel"/>
    <w:tmpl w:val="772410C4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6">
    <w:nsid w:val="6C85697C"/>
    <w:multiLevelType w:val="hybridMultilevel"/>
    <w:tmpl w:val="C3AAE8C6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>
    <w:nsid w:val="6D0C280E"/>
    <w:multiLevelType w:val="hybridMultilevel"/>
    <w:tmpl w:val="5F30160E"/>
    <w:lvl w:ilvl="0" w:tplc="E332A1E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8">
    <w:nsid w:val="6D2447C7"/>
    <w:multiLevelType w:val="hybridMultilevel"/>
    <w:tmpl w:val="ACC21EC6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19E0628"/>
    <w:multiLevelType w:val="hybridMultilevel"/>
    <w:tmpl w:val="729AE256"/>
    <w:lvl w:ilvl="0" w:tplc="FFFFFFFF">
      <w:start w:val="180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  <w:b/>
        <w:bCs/>
        <w:u w:val="single"/>
      </w:rPr>
    </w:lvl>
    <w:lvl w:ilvl="1" w:tplc="FFFFFFFF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6"/>
  </w:num>
  <w:num w:numId="5">
    <w:abstractNumId w:val="34"/>
  </w:num>
  <w:num w:numId="6">
    <w:abstractNumId w:val="11"/>
  </w:num>
  <w:num w:numId="7">
    <w:abstractNumId w:val="16"/>
  </w:num>
  <w:num w:numId="8">
    <w:abstractNumId w:val="12"/>
  </w:num>
  <w:num w:numId="9">
    <w:abstractNumId w:val="14"/>
  </w:num>
  <w:num w:numId="10">
    <w:abstractNumId w:val="39"/>
  </w:num>
  <w:num w:numId="11">
    <w:abstractNumId w:val="28"/>
  </w:num>
  <w:num w:numId="12">
    <w:abstractNumId w:val="19"/>
  </w:num>
  <w:num w:numId="13">
    <w:abstractNumId w:val="0"/>
  </w:num>
  <w:num w:numId="14">
    <w:abstractNumId w:val="1"/>
  </w:num>
  <w:num w:numId="15">
    <w:abstractNumId w:val="31"/>
  </w:num>
  <w:num w:numId="16">
    <w:abstractNumId w:val="32"/>
  </w:num>
  <w:num w:numId="17">
    <w:abstractNumId w:val="18"/>
  </w:num>
  <w:num w:numId="18">
    <w:abstractNumId w:val="13"/>
  </w:num>
  <w:num w:numId="19">
    <w:abstractNumId w:val="30"/>
  </w:num>
  <w:num w:numId="20">
    <w:abstractNumId w:val="21"/>
  </w:num>
  <w:num w:numId="21">
    <w:abstractNumId w:val="7"/>
  </w:num>
  <w:num w:numId="22">
    <w:abstractNumId w:val="2"/>
  </w:num>
  <w:num w:numId="23">
    <w:abstractNumId w:val="35"/>
  </w:num>
  <w:num w:numId="24">
    <w:abstractNumId w:val="17"/>
  </w:num>
  <w:num w:numId="25">
    <w:abstractNumId w:val="24"/>
  </w:num>
  <w:num w:numId="26">
    <w:abstractNumId w:val="8"/>
  </w:num>
  <w:num w:numId="27">
    <w:abstractNumId w:val="36"/>
  </w:num>
  <w:num w:numId="28">
    <w:abstractNumId w:val="23"/>
  </w:num>
  <w:num w:numId="29">
    <w:abstractNumId w:val="3"/>
  </w:num>
  <w:num w:numId="30">
    <w:abstractNumId w:val="37"/>
  </w:num>
  <w:num w:numId="31">
    <w:abstractNumId w:val="25"/>
  </w:num>
  <w:num w:numId="32">
    <w:abstractNumId w:val="20"/>
  </w:num>
  <w:num w:numId="33">
    <w:abstractNumId w:val="27"/>
  </w:num>
  <w:num w:numId="34">
    <w:abstractNumId w:val="4"/>
  </w:num>
  <w:num w:numId="35">
    <w:abstractNumId w:val="38"/>
  </w:num>
  <w:num w:numId="36">
    <w:abstractNumId w:val="26"/>
  </w:num>
  <w:num w:numId="37">
    <w:abstractNumId w:val="29"/>
  </w:num>
  <w:num w:numId="38">
    <w:abstractNumId w:val="33"/>
  </w:num>
  <w:num w:numId="39">
    <w:abstractNumId w:val="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54"/>
    <w:rsid w:val="00001FE4"/>
    <w:rsid w:val="0000677D"/>
    <w:rsid w:val="000160C6"/>
    <w:rsid w:val="00023B00"/>
    <w:rsid w:val="0004250A"/>
    <w:rsid w:val="00047E86"/>
    <w:rsid w:val="000507B4"/>
    <w:rsid w:val="00061611"/>
    <w:rsid w:val="00063CC3"/>
    <w:rsid w:val="00090E71"/>
    <w:rsid w:val="000A122D"/>
    <w:rsid w:val="000A5748"/>
    <w:rsid w:val="000A5AE9"/>
    <w:rsid w:val="000C5AE8"/>
    <w:rsid w:val="000C6F4B"/>
    <w:rsid w:val="00134B0B"/>
    <w:rsid w:val="001642AB"/>
    <w:rsid w:val="00176042"/>
    <w:rsid w:val="00182F19"/>
    <w:rsid w:val="001B2F03"/>
    <w:rsid w:val="001F5072"/>
    <w:rsid w:val="0020179D"/>
    <w:rsid w:val="00227F95"/>
    <w:rsid w:val="00231F58"/>
    <w:rsid w:val="002730B3"/>
    <w:rsid w:val="002841C4"/>
    <w:rsid w:val="002A2A54"/>
    <w:rsid w:val="002C717D"/>
    <w:rsid w:val="002D2AC2"/>
    <w:rsid w:val="002D308B"/>
    <w:rsid w:val="00314DF4"/>
    <w:rsid w:val="003277B9"/>
    <w:rsid w:val="003473A6"/>
    <w:rsid w:val="00410C85"/>
    <w:rsid w:val="00412154"/>
    <w:rsid w:val="00412AE2"/>
    <w:rsid w:val="00425810"/>
    <w:rsid w:val="00445B28"/>
    <w:rsid w:val="00465A35"/>
    <w:rsid w:val="004A0757"/>
    <w:rsid w:val="004A5EF1"/>
    <w:rsid w:val="004A7895"/>
    <w:rsid w:val="004C3D19"/>
    <w:rsid w:val="004E0C86"/>
    <w:rsid w:val="004E439F"/>
    <w:rsid w:val="004E447E"/>
    <w:rsid w:val="004F1534"/>
    <w:rsid w:val="0050075A"/>
    <w:rsid w:val="00534453"/>
    <w:rsid w:val="00536C5F"/>
    <w:rsid w:val="00537799"/>
    <w:rsid w:val="005468E4"/>
    <w:rsid w:val="00563F67"/>
    <w:rsid w:val="005709E2"/>
    <w:rsid w:val="00593477"/>
    <w:rsid w:val="005A4DFC"/>
    <w:rsid w:val="005C1140"/>
    <w:rsid w:val="005E58BC"/>
    <w:rsid w:val="005F3D02"/>
    <w:rsid w:val="00664683"/>
    <w:rsid w:val="006A6BC0"/>
    <w:rsid w:val="006B508F"/>
    <w:rsid w:val="006E37DA"/>
    <w:rsid w:val="006F4D39"/>
    <w:rsid w:val="007015DC"/>
    <w:rsid w:val="0070441C"/>
    <w:rsid w:val="007109CF"/>
    <w:rsid w:val="00720823"/>
    <w:rsid w:val="007660D2"/>
    <w:rsid w:val="0078596A"/>
    <w:rsid w:val="007919CD"/>
    <w:rsid w:val="007C1CF5"/>
    <w:rsid w:val="007C7D5D"/>
    <w:rsid w:val="007D61D5"/>
    <w:rsid w:val="00801F60"/>
    <w:rsid w:val="00811C25"/>
    <w:rsid w:val="00831CF9"/>
    <w:rsid w:val="00836A7B"/>
    <w:rsid w:val="00861ED1"/>
    <w:rsid w:val="00882BF5"/>
    <w:rsid w:val="0089019D"/>
    <w:rsid w:val="008C3455"/>
    <w:rsid w:val="008C4208"/>
    <w:rsid w:val="008D0DA3"/>
    <w:rsid w:val="008F136D"/>
    <w:rsid w:val="00916310"/>
    <w:rsid w:val="00981A24"/>
    <w:rsid w:val="00996140"/>
    <w:rsid w:val="009D6685"/>
    <w:rsid w:val="009E2B0F"/>
    <w:rsid w:val="009E7E3A"/>
    <w:rsid w:val="00A0154E"/>
    <w:rsid w:val="00A86FD3"/>
    <w:rsid w:val="00AB7DB3"/>
    <w:rsid w:val="00AC42B9"/>
    <w:rsid w:val="00AD210F"/>
    <w:rsid w:val="00AF126E"/>
    <w:rsid w:val="00AF3906"/>
    <w:rsid w:val="00B01065"/>
    <w:rsid w:val="00B12CCE"/>
    <w:rsid w:val="00B26E1A"/>
    <w:rsid w:val="00B301B9"/>
    <w:rsid w:val="00B54A21"/>
    <w:rsid w:val="00B65213"/>
    <w:rsid w:val="00B73AA1"/>
    <w:rsid w:val="00BB09B9"/>
    <w:rsid w:val="00BC14AB"/>
    <w:rsid w:val="00BF2120"/>
    <w:rsid w:val="00BF4B9C"/>
    <w:rsid w:val="00BF7E4C"/>
    <w:rsid w:val="00C13DCE"/>
    <w:rsid w:val="00C176DF"/>
    <w:rsid w:val="00C17F36"/>
    <w:rsid w:val="00C4260B"/>
    <w:rsid w:val="00C524F0"/>
    <w:rsid w:val="00C5588E"/>
    <w:rsid w:val="00C63C29"/>
    <w:rsid w:val="00C9058D"/>
    <w:rsid w:val="00C969B3"/>
    <w:rsid w:val="00CB3083"/>
    <w:rsid w:val="00CC3B46"/>
    <w:rsid w:val="00CC5E19"/>
    <w:rsid w:val="00CD5AE6"/>
    <w:rsid w:val="00D11444"/>
    <w:rsid w:val="00D13129"/>
    <w:rsid w:val="00D32D38"/>
    <w:rsid w:val="00D554C7"/>
    <w:rsid w:val="00D659F1"/>
    <w:rsid w:val="00D80BA9"/>
    <w:rsid w:val="00D8503D"/>
    <w:rsid w:val="00DA53DF"/>
    <w:rsid w:val="00DA69E0"/>
    <w:rsid w:val="00DC1417"/>
    <w:rsid w:val="00DC1966"/>
    <w:rsid w:val="00DD6808"/>
    <w:rsid w:val="00DE3FB1"/>
    <w:rsid w:val="00DF47E9"/>
    <w:rsid w:val="00DF47EC"/>
    <w:rsid w:val="00E1484A"/>
    <w:rsid w:val="00E421F0"/>
    <w:rsid w:val="00E43256"/>
    <w:rsid w:val="00E468D3"/>
    <w:rsid w:val="00E60110"/>
    <w:rsid w:val="00E66E9D"/>
    <w:rsid w:val="00E714E8"/>
    <w:rsid w:val="00E83DE0"/>
    <w:rsid w:val="00E86B50"/>
    <w:rsid w:val="00EA69CE"/>
    <w:rsid w:val="00EB6DCC"/>
    <w:rsid w:val="00EC1BA8"/>
    <w:rsid w:val="00EF372B"/>
    <w:rsid w:val="00F131D5"/>
    <w:rsid w:val="00F4000C"/>
    <w:rsid w:val="00F514EE"/>
    <w:rsid w:val="00F65975"/>
    <w:rsid w:val="00F71659"/>
    <w:rsid w:val="00FA1827"/>
    <w:rsid w:val="00FB133D"/>
    <w:rsid w:val="00FD2391"/>
    <w:rsid w:val="00FD507C"/>
    <w:rsid w:val="00FE6A4E"/>
    <w:rsid w:val="00FE6FB3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36D"/>
    <w:pPr>
      <w:keepNext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136D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153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1534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F136D"/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1534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F136D"/>
    <w:pPr>
      <w:jc w:val="center"/>
    </w:pPr>
    <w:rPr>
      <w:b/>
      <w:bCs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4F1534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410C85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character" w:styleId="HTMLCite">
    <w:name w:val="HTML Cite"/>
    <w:basedOn w:val="DefaultParagraphFont"/>
    <w:uiPriority w:val="99"/>
    <w:rsid w:val="00410C85"/>
    <w:rPr>
      <w:i/>
      <w:iCs/>
    </w:rPr>
  </w:style>
  <w:style w:type="character" w:customStyle="1" w:styleId="keyvalue">
    <w:name w:val="keyvalue"/>
    <w:basedOn w:val="DefaultParagraphFont"/>
    <w:uiPriority w:val="99"/>
    <w:rsid w:val="00410C85"/>
  </w:style>
  <w:style w:type="character" w:styleId="Hyperlink">
    <w:name w:val="Hyperlink"/>
    <w:basedOn w:val="DefaultParagraphFont"/>
    <w:uiPriority w:val="99"/>
    <w:semiHidden/>
    <w:rsid w:val="00FD50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20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36D"/>
    <w:pPr>
      <w:keepNext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136D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153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1534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F136D"/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1534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F136D"/>
    <w:pPr>
      <w:jc w:val="center"/>
    </w:pPr>
    <w:rPr>
      <w:b/>
      <w:bCs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4F1534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410C85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character" w:styleId="HTMLCite">
    <w:name w:val="HTML Cite"/>
    <w:basedOn w:val="DefaultParagraphFont"/>
    <w:uiPriority w:val="99"/>
    <w:rsid w:val="00410C85"/>
    <w:rPr>
      <w:i/>
      <w:iCs/>
    </w:rPr>
  </w:style>
  <w:style w:type="character" w:customStyle="1" w:styleId="keyvalue">
    <w:name w:val="keyvalue"/>
    <w:basedOn w:val="DefaultParagraphFont"/>
    <w:uiPriority w:val="99"/>
    <w:rsid w:val="00410C85"/>
  </w:style>
  <w:style w:type="character" w:styleId="Hyperlink">
    <w:name w:val="Hyperlink"/>
    <w:basedOn w:val="DefaultParagraphFont"/>
    <w:uiPriority w:val="99"/>
    <w:semiHidden/>
    <w:rsid w:val="00FD50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2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guistics.elte.hu/studies/fuk/fuk07/sliz_VA_KA_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7428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DISCIPLINEI- Formular</vt:lpstr>
    </vt:vector>
  </TitlesOfParts>
  <Company>START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Szlop Bernadett</cp:lastModifiedBy>
  <cp:revision>2</cp:revision>
  <cp:lastPrinted>2011-02-27T15:35:00Z</cp:lastPrinted>
  <dcterms:created xsi:type="dcterms:W3CDTF">2014-10-13T12:23:00Z</dcterms:created>
  <dcterms:modified xsi:type="dcterms:W3CDTF">2014-10-13T12:23:00Z</dcterms:modified>
</cp:coreProperties>
</file>